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13004" w14:textId="7D7BF798" w:rsidR="00CE00E5" w:rsidRPr="00CE00E5" w:rsidRDefault="00CE00E5" w:rsidP="00CE00E5">
      <w:pPr>
        <w:pStyle w:val="Default"/>
        <w:ind w:left="993" w:hanging="993"/>
        <w:jc w:val="center"/>
        <w:rPr>
          <w:b/>
          <w:sz w:val="28"/>
          <w:szCs w:val="28"/>
          <w:u w:val="single"/>
        </w:rPr>
      </w:pPr>
      <w:r w:rsidRPr="00CE00E5">
        <w:rPr>
          <w:b/>
          <w:sz w:val="28"/>
          <w:szCs w:val="28"/>
          <w:u w:val="single"/>
        </w:rPr>
        <w:t>ТЕХНІЧНЕ ЗАВДАННЯ до ОГОЛОШЕННЯ</w:t>
      </w:r>
    </w:p>
    <w:p w14:paraId="134B51AF" w14:textId="10E9F4CE" w:rsidR="00E81D95" w:rsidRPr="00CE00E5" w:rsidRDefault="00CE00E5" w:rsidP="00CE00E5">
      <w:pPr>
        <w:pStyle w:val="Default"/>
        <w:ind w:left="993" w:hanging="993"/>
        <w:jc w:val="center"/>
        <w:rPr>
          <w:b/>
        </w:rPr>
      </w:pPr>
      <w:r w:rsidRPr="00CE00E5">
        <w:rPr>
          <w:b/>
        </w:rPr>
        <w:t>на закупівлю послуг з організації та проведення дослідження  «Оцінка потреб прикордонних громад Чернігівської та Сумської областей у забезпеченні доступу дітей до освіти та психосоціальної підтримки»</w:t>
      </w:r>
    </w:p>
    <w:tbl>
      <w:tblPr>
        <w:tblStyle w:val="a3"/>
        <w:tblW w:w="9782" w:type="dxa"/>
        <w:tblInd w:w="-431" w:type="dxa"/>
        <w:tblLook w:val="04A0" w:firstRow="1" w:lastRow="0" w:firstColumn="1" w:lastColumn="0" w:noHBand="0" w:noVBand="1"/>
      </w:tblPr>
      <w:tblGrid>
        <w:gridCol w:w="1913"/>
        <w:gridCol w:w="7869"/>
      </w:tblGrid>
      <w:tr w:rsidR="00E81D95" w:rsidRPr="008F4432" w14:paraId="592C8D0A" w14:textId="77777777" w:rsidTr="00AB324A">
        <w:tc>
          <w:tcPr>
            <w:tcW w:w="1913" w:type="dxa"/>
          </w:tcPr>
          <w:p w14:paraId="1E6570A5" w14:textId="07B9DC2C" w:rsidR="00E81D95" w:rsidRPr="00530AE5" w:rsidRDefault="00E81D95" w:rsidP="00E81D95">
            <w:pPr>
              <w:jc w:val="both"/>
              <w:rPr>
                <w:szCs w:val="28"/>
                <w:lang w:val="uk-UA"/>
              </w:rPr>
            </w:pPr>
            <w:r w:rsidRPr="00530AE5">
              <w:rPr>
                <w:szCs w:val="28"/>
                <w:lang w:val="uk-UA"/>
              </w:rPr>
              <w:t>Проєкт</w:t>
            </w:r>
            <w:r w:rsidRPr="00530AE5">
              <w:rPr>
                <w:szCs w:val="28"/>
              </w:rPr>
              <w:t>:</w:t>
            </w:r>
            <w:r w:rsidRPr="00530AE5">
              <w:rPr>
                <w:szCs w:val="28"/>
                <w:lang w:val="uk-UA"/>
              </w:rPr>
              <w:t xml:space="preserve"> </w:t>
            </w:r>
            <w:r w:rsidRPr="00530AE5">
              <w:rPr>
                <w:szCs w:val="28"/>
              </w:rPr>
              <w:t xml:space="preserve"> </w:t>
            </w:r>
          </w:p>
        </w:tc>
        <w:tc>
          <w:tcPr>
            <w:tcW w:w="7869" w:type="dxa"/>
          </w:tcPr>
          <w:p w14:paraId="349F2A75" w14:textId="7BC1FB08" w:rsidR="00E81D95" w:rsidRPr="00530AE5" w:rsidRDefault="00E81D95" w:rsidP="00E81D95">
            <w:pPr>
              <w:jc w:val="both"/>
              <w:rPr>
                <w:rFonts w:cs="Times New Roman"/>
                <w:szCs w:val="28"/>
                <w:lang w:val="uk-UA"/>
              </w:rPr>
            </w:pPr>
            <w:r w:rsidRPr="00530AE5">
              <w:rPr>
                <w:rFonts w:cs="Times New Roman"/>
                <w:szCs w:val="28"/>
                <w:lang w:val="uk-UA"/>
              </w:rPr>
              <w:t>«Підвищення спроможності освіти в уразливих громадах Чернігівської і Сумської області в подоланні освітніх втрат та психосоціальній підтримці дітей»</w:t>
            </w:r>
          </w:p>
        </w:tc>
      </w:tr>
      <w:tr w:rsidR="00E81D95" w14:paraId="0743C243" w14:textId="77777777" w:rsidTr="00AB324A">
        <w:tc>
          <w:tcPr>
            <w:tcW w:w="1913" w:type="dxa"/>
          </w:tcPr>
          <w:p w14:paraId="1D2B9DDD" w14:textId="0F711228" w:rsidR="00E81D95" w:rsidRPr="00530AE5" w:rsidRDefault="00E81D95" w:rsidP="00E81D95">
            <w:pPr>
              <w:jc w:val="both"/>
              <w:rPr>
                <w:szCs w:val="28"/>
                <w:lang w:val="uk-UA"/>
              </w:rPr>
            </w:pPr>
            <w:r w:rsidRPr="00530AE5">
              <w:rPr>
                <w:szCs w:val="28"/>
                <w:lang w:val="uk-UA"/>
              </w:rPr>
              <w:t xml:space="preserve">Назва дослідження </w:t>
            </w:r>
          </w:p>
        </w:tc>
        <w:tc>
          <w:tcPr>
            <w:tcW w:w="7869" w:type="dxa"/>
          </w:tcPr>
          <w:p w14:paraId="5C987BEA" w14:textId="77777777" w:rsidR="00E81D95" w:rsidRDefault="00E81D95" w:rsidP="00E81D95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0AE5">
              <w:rPr>
                <w:rFonts w:ascii="Times New Roman" w:hAnsi="Times New Roman" w:cs="Times New Roman"/>
                <w:sz w:val="28"/>
                <w:szCs w:val="28"/>
              </w:rPr>
              <w:t xml:space="preserve">Оцінка потреб прикордонних громад Чернігівської та Сумської областей у забезпеченні доступу дітей до освіти та психосоціальної підтримки </w:t>
            </w:r>
          </w:p>
          <w:p w14:paraId="2D53E9F9" w14:textId="2F1B32AD" w:rsidR="00CA3DDE" w:rsidRPr="00530AE5" w:rsidRDefault="00CA3DDE" w:rsidP="00E81D95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Може бути додана коротка назва дослідження, яка не буде суперечити загальній тематиці.</w:t>
            </w:r>
          </w:p>
        </w:tc>
      </w:tr>
      <w:tr w:rsidR="00E81D95" w:rsidRPr="008F4432" w14:paraId="223924CE" w14:textId="77777777" w:rsidTr="00AB324A">
        <w:tc>
          <w:tcPr>
            <w:tcW w:w="1913" w:type="dxa"/>
          </w:tcPr>
          <w:p w14:paraId="3C9337E0" w14:textId="77777777" w:rsidR="00E81D95" w:rsidRPr="00530AE5" w:rsidRDefault="00E81D95" w:rsidP="00E81D95">
            <w:pPr>
              <w:ind w:left="2268" w:hanging="2268"/>
              <w:jc w:val="both"/>
              <w:rPr>
                <w:szCs w:val="28"/>
                <w:lang w:val="uk-UA"/>
              </w:rPr>
            </w:pPr>
            <w:r w:rsidRPr="00530AE5">
              <w:rPr>
                <w:szCs w:val="28"/>
                <w:lang w:val="uk-UA"/>
              </w:rPr>
              <w:t xml:space="preserve">Географія </w:t>
            </w:r>
          </w:p>
          <w:p w14:paraId="4D803EC9" w14:textId="5654E75A" w:rsidR="00E81D95" w:rsidRPr="00530AE5" w:rsidRDefault="00E81D95" w:rsidP="00E81D95">
            <w:pPr>
              <w:jc w:val="both"/>
              <w:rPr>
                <w:szCs w:val="28"/>
                <w:lang w:val="uk-UA"/>
              </w:rPr>
            </w:pPr>
            <w:r w:rsidRPr="00530AE5">
              <w:rPr>
                <w:szCs w:val="28"/>
                <w:lang w:val="uk-UA"/>
              </w:rPr>
              <w:t>дослідження</w:t>
            </w:r>
          </w:p>
        </w:tc>
        <w:tc>
          <w:tcPr>
            <w:tcW w:w="7869" w:type="dxa"/>
          </w:tcPr>
          <w:p w14:paraId="4BF57292" w14:textId="38476FE5" w:rsidR="00E81D95" w:rsidRPr="00530AE5" w:rsidRDefault="00E81D95" w:rsidP="00E81D95">
            <w:pPr>
              <w:ind w:left="-20" w:firstLine="20"/>
              <w:jc w:val="both"/>
              <w:rPr>
                <w:szCs w:val="28"/>
                <w:lang w:val="uk-UA"/>
              </w:rPr>
            </w:pPr>
            <w:r w:rsidRPr="00530AE5">
              <w:rPr>
                <w:szCs w:val="28"/>
                <w:lang w:val="uk-UA"/>
              </w:rPr>
              <w:t xml:space="preserve">Новгород-Сіверська, Холминська, Семенівська громади Чернігівської області і Зноб-Новгородська, Путивльська, Шосткінська, Глухівська і Дружбівська громади Сумської області </w:t>
            </w:r>
          </w:p>
        </w:tc>
      </w:tr>
      <w:tr w:rsidR="00AB324A" w:rsidRPr="00CA3DDE" w14:paraId="4F6F7DDD" w14:textId="77777777" w:rsidTr="00AB324A">
        <w:tc>
          <w:tcPr>
            <w:tcW w:w="1913" w:type="dxa"/>
          </w:tcPr>
          <w:p w14:paraId="7D17687C" w14:textId="29A57898" w:rsidR="00AB324A" w:rsidRPr="00530AE5" w:rsidRDefault="00AB324A" w:rsidP="00AB324A">
            <w:pPr>
              <w:ind w:left="2268" w:hanging="2268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Цільова</w:t>
            </w:r>
            <w:r w:rsidRPr="00530AE5">
              <w:rPr>
                <w:szCs w:val="28"/>
                <w:lang w:val="uk-UA"/>
              </w:rPr>
              <w:t xml:space="preserve"> </w:t>
            </w:r>
          </w:p>
          <w:p w14:paraId="52C0F7D3" w14:textId="4E27ACB0" w:rsidR="00AB324A" w:rsidRPr="00530AE5" w:rsidRDefault="00AB324A" w:rsidP="00AB324A">
            <w:pPr>
              <w:ind w:left="2268" w:hanging="2268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аудиторія</w:t>
            </w:r>
          </w:p>
        </w:tc>
        <w:tc>
          <w:tcPr>
            <w:tcW w:w="7869" w:type="dxa"/>
          </w:tcPr>
          <w:p w14:paraId="4FF0440D" w14:textId="44B15F2E" w:rsidR="00AB324A" w:rsidRPr="00530AE5" w:rsidRDefault="00AB324A" w:rsidP="00AB324A">
            <w:pPr>
              <w:ind w:left="-20" w:firstLine="2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Учасники освітнього процесу та представники місцевого самоврядування вказаних прикордонних громад</w:t>
            </w:r>
          </w:p>
        </w:tc>
      </w:tr>
      <w:tr w:rsidR="00AB324A" w:rsidRPr="00CA3DDE" w14:paraId="187E0833" w14:textId="77777777" w:rsidTr="00AB324A">
        <w:tc>
          <w:tcPr>
            <w:tcW w:w="1913" w:type="dxa"/>
          </w:tcPr>
          <w:p w14:paraId="4AB9FE22" w14:textId="01AB745B" w:rsidR="00AB324A" w:rsidRDefault="00AB324A" w:rsidP="00AB324A">
            <w:pPr>
              <w:ind w:left="2268" w:hanging="2268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Мета </w:t>
            </w:r>
          </w:p>
        </w:tc>
        <w:tc>
          <w:tcPr>
            <w:tcW w:w="7869" w:type="dxa"/>
          </w:tcPr>
          <w:p w14:paraId="747CFE90" w14:textId="1624AE4F" w:rsidR="00AB324A" w:rsidRDefault="00AB324A" w:rsidP="00AB324A">
            <w:pPr>
              <w:ind w:left="-20" w:firstLine="2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Метою </w:t>
            </w:r>
            <w:r w:rsidR="005570C9">
              <w:rPr>
                <w:szCs w:val="28"/>
                <w:lang w:val="uk-UA"/>
              </w:rPr>
              <w:t xml:space="preserve">якісного </w:t>
            </w:r>
            <w:r>
              <w:rPr>
                <w:szCs w:val="28"/>
                <w:lang w:val="uk-UA"/>
              </w:rPr>
              <w:t xml:space="preserve">дослідження є </w:t>
            </w:r>
            <w:r w:rsidR="00482A66">
              <w:rPr>
                <w:szCs w:val="28"/>
                <w:lang w:val="uk-UA"/>
              </w:rPr>
              <w:t>виявлення</w:t>
            </w:r>
            <w:r w:rsidR="00305049">
              <w:rPr>
                <w:szCs w:val="28"/>
                <w:lang w:val="uk-UA"/>
              </w:rPr>
              <w:t xml:space="preserve"> і опис</w:t>
            </w:r>
            <w:r w:rsidR="00482A66">
              <w:rPr>
                <w:szCs w:val="28"/>
                <w:lang w:val="uk-UA"/>
              </w:rPr>
              <w:t xml:space="preserve"> </w:t>
            </w:r>
            <w:r w:rsidR="00482A66" w:rsidRPr="00482A66">
              <w:rPr>
                <w:szCs w:val="28"/>
                <w:lang w:val="uk-UA"/>
              </w:rPr>
              <w:t xml:space="preserve">потреб </w:t>
            </w:r>
            <w:r w:rsidR="00482A66">
              <w:rPr>
                <w:szCs w:val="28"/>
                <w:lang w:val="uk-UA"/>
              </w:rPr>
              <w:t xml:space="preserve">громад </w:t>
            </w:r>
            <w:r w:rsidR="00482A66" w:rsidRPr="00482A66">
              <w:rPr>
                <w:szCs w:val="28"/>
                <w:lang w:val="uk-UA"/>
              </w:rPr>
              <w:t xml:space="preserve">у подоланні освітніх втрат та </w:t>
            </w:r>
            <w:r w:rsidR="00482A66">
              <w:rPr>
                <w:szCs w:val="28"/>
                <w:lang w:val="uk-UA"/>
              </w:rPr>
              <w:t xml:space="preserve">організації ефективної роботи </w:t>
            </w:r>
            <w:r w:rsidR="00305049">
              <w:rPr>
                <w:szCs w:val="28"/>
                <w:lang w:val="uk-UA"/>
              </w:rPr>
              <w:t xml:space="preserve">з </w:t>
            </w:r>
            <w:r w:rsidR="00482A66" w:rsidRPr="00482A66">
              <w:rPr>
                <w:szCs w:val="28"/>
                <w:lang w:val="uk-UA"/>
              </w:rPr>
              <w:t>психоемоційн</w:t>
            </w:r>
            <w:r w:rsidR="00305049">
              <w:rPr>
                <w:szCs w:val="28"/>
                <w:lang w:val="uk-UA"/>
              </w:rPr>
              <w:t xml:space="preserve">ої </w:t>
            </w:r>
            <w:r w:rsidR="00482A66" w:rsidRPr="00482A66">
              <w:rPr>
                <w:szCs w:val="28"/>
                <w:lang w:val="uk-UA"/>
              </w:rPr>
              <w:t>підтрим</w:t>
            </w:r>
            <w:r w:rsidR="00482A66">
              <w:rPr>
                <w:szCs w:val="28"/>
                <w:lang w:val="uk-UA"/>
              </w:rPr>
              <w:t>ки учасників освітнього процесу.</w:t>
            </w:r>
          </w:p>
          <w:p w14:paraId="09D192F8" w14:textId="77777777" w:rsidR="00482A66" w:rsidRDefault="00482A66" w:rsidP="00AB324A">
            <w:pPr>
              <w:ind w:left="-20" w:firstLine="20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Завдання:</w:t>
            </w:r>
          </w:p>
          <w:p w14:paraId="6E267E52" w14:textId="264BF6E3" w:rsidR="00482A66" w:rsidRDefault="00482A66" w:rsidP="00482A66">
            <w:pPr>
              <w:pStyle w:val="a7"/>
              <w:numPr>
                <w:ilvl w:val="0"/>
                <w:numId w:val="1"/>
              </w:num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Здійснити загальну оцінку стану освіти в регіонах проєкту (з врахуванням впливу війни і постійної загрози відновлення бойових дій);</w:t>
            </w:r>
          </w:p>
          <w:p w14:paraId="29A6587E" w14:textId="4CFD50F1" w:rsidR="00482A66" w:rsidRDefault="00482A66" w:rsidP="00482A66">
            <w:pPr>
              <w:pStyle w:val="a7"/>
              <w:numPr>
                <w:ilvl w:val="0"/>
                <w:numId w:val="1"/>
              </w:num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Виявити в рамках фокус-груп або інших інструментів/методів дослідження прогалини освіти в  надолуженні освітніх втрат (ранжувати від найбільш загальних до найменш поширених</w:t>
            </w:r>
            <w:r w:rsidR="00A34BF2">
              <w:rPr>
                <w:szCs w:val="28"/>
                <w:lang w:val="uk-UA"/>
              </w:rPr>
              <w:t xml:space="preserve"> в початковій, середній і старшій ланках ЗЗСО</w:t>
            </w:r>
            <w:r>
              <w:rPr>
                <w:szCs w:val="28"/>
                <w:lang w:val="uk-UA"/>
              </w:rPr>
              <w:t>)</w:t>
            </w:r>
          </w:p>
          <w:p w14:paraId="263767BA" w14:textId="0C64A973" w:rsidR="00482A66" w:rsidRDefault="00482A66" w:rsidP="00482A66">
            <w:pPr>
              <w:pStyle w:val="a7"/>
              <w:numPr>
                <w:ilvl w:val="0"/>
                <w:numId w:val="1"/>
              </w:num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Охарактеризувати кадровий  і організаційно-методичний потенціал освіти на прикладі проєктних шкіл</w:t>
            </w:r>
          </w:p>
          <w:p w14:paraId="2C714339" w14:textId="77777777" w:rsidR="00482A66" w:rsidRDefault="00482A66" w:rsidP="00482A66">
            <w:pPr>
              <w:pStyle w:val="a7"/>
              <w:numPr>
                <w:ilvl w:val="0"/>
                <w:numId w:val="1"/>
              </w:num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Проаналізувати наявний механізм психосоціальної підтримки та визначити відповідність існуючих заходів  ПСП з потребами у підтримці дорослих і дітей.</w:t>
            </w:r>
          </w:p>
          <w:p w14:paraId="1EC27159" w14:textId="5748E37A" w:rsidR="00482A66" w:rsidRDefault="00482A66" w:rsidP="00482A66">
            <w:pPr>
              <w:pStyle w:val="a7"/>
              <w:numPr>
                <w:ilvl w:val="0"/>
                <w:numId w:val="1"/>
              </w:num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Зробити загальний  висновок</w:t>
            </w:r>
          </w:p>
          <w:p w14:paraId="2C000AD1" w14:textId="77777777" w:rsidR="00482A66" w:rsidRDefault="00482A66" w:rsidP="00482A66">
            <w:pPr>
              <w:pStyle w:val="a7"/>
              <w:numPr>
                <w:ilvl w:val="0"/>
                <w:numId w:val="1"/>
              </w:num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Розробити рекомендації і надати приклади їх впровадження на рівні інституцій, </w:t>
            </w:r>
            <w:r w:rsidR="00BF65CA">
              <w:rPr>
                <w:szCs w:val="28"/>
                <w:lang w:val="uk-UA"/>
              </w:rPr>
              <w:t>громад, регіону</w:t>
            </w:r>
          </w:p>
          <w:p w14:paraId="5C57344B" w14:textId="4C10C823" w:rsidR="00BF65CA" w:rsidRPr="00482A66" w:rsidRDefault="00BF65CA" w:rsidP="00482A66">
            <w:pPr>
              <w:pStyle w:val="a7"/>
              <w:numPr>
                <w:ilvl w:val="0"/>
                <w:numId w:val="1"/>
              </w:numPr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Підготувати матеріали для проведення презентації результатів дослідження</w:t>
            </w:r>
          </w:p>
        </w:tc>
      </w:tr>
      <w:tr w:rsidR="00AB324A" w:rsidRPr="008F4432" w14:paraId="14416BCB" w14:textId="77777777" w:rsidTr="00AB324A">
        <w:tc>
          <w:tcPr>
            <w:tcW w:w="1913" w:type="dxa"/>
          </w:tcPr>
          <w:p w14:paraId="0545BD8B" w14:textId="0909752A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Термін проведення         </w:t>
            </w:r>
          </w:p>
        </w:tc>
        <w:tc>
          <w:tcPr>
            <w:tcW w:w="7869" w:type="dxa"/>
          </w:tcPr>
          <w:p w14:paraId="367338BA" w14:textId="420DCC82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Дослідження має здійснюватися з </w:t>
            </w:r>
            <w:r w:rsidR="00185046">
              <w:rPr>
                <w:lang w:val="uk-UA"/>
              </w:rPr>
              <w:t>серпня</w:t>
            </w:r>
            <w:r>
              <w:rPr>
                <w:lang w:val="uk-UA"/>
              </w:rPr>
              <w:t xml:space="preserve"> по </w:t>
            </w:r>
            <w:r w:rsidR="00185046">
              <w:rPr>
                <w:lang w:val="uk-UA"/>
              </w:rPr>
              <w:t xml:space="preserve">жовтень </w:t>
            </w:r>
            <w:r>
              <w:rPr>
                <w:lang w:val="uk-UA"/>
              </w:rPr>
              <w:t xml:space="preserve">2025 р. </w:t>
            </w:r>
          </w:p>
          <w:p w14:paraId="297E66AC" w14:textId="08AC333D" w:rsidR="006526C2" w:rsidRDefault="00AB324A" w:rsidP="00AB324A">
            <w:pPr>
              <w:jc w:val="both"/>
              <w:rPr>
                <w:lang w:val="uk-UA"/>
              </w:rPr>
            </w:pPr>
            <w:r w:rsidRPr="003055D5">
              <w:rPr>
                <w:b/>
                <w:lang w:val="uk-UA"/>
              </w:rPr>
              <w:t>08.2025</w:t>
            </w:r>
            <w:r>
              <w:rPr>
                <w:lang w:val="uk-UA"/>
              </w:rPr>
              <w:t xml:space="preserve"> – кабінетне дослідження загальних тенденцій, (запит до установ та інституцій, обробка статистичної інформації)</w:t>
            </w:r>
          </w:p>
          <w:p w14:paraId="47AAA4EA" w14:textId="3F569969" w:rsidR="00AB324A" w:rsidRDefault="006526C2" w:rsidP="00AB324A">
            <w:pPr>
              <w:jc w:val="both"/>
              <w:rPr>
                <w:lang w:val="uk-UA"/>
              </w:rPr>
            </w:pPr>
            <w:r w:rsidRPr="003055D5">
              <w:rPr>
                <w:b/>
                <w:lang w:val="uk-UA"/>
              </w:rPr>
              <w:t>08-09.2025</w:t>
            </w:r>
            <w:r w:rsidR="00185046">
              <w:rPr>
                <w:lang w:val="uk-UA"/>
              </w:rPr>
              <w:t xml:space="preserve"> організація,</w:t>
            </w:r>
            <w:r>
              <w:rPr>
                <w:lang w:val="uk-UA"/>
              </w:rPr>
              <w:t xml:space="preserve"> </w:t>
            </w:r>
            <w:r w:rsidR="00AB324A">
              <w:rPr>
                <w:lang w:val="uk-UA"/>
              </w:rPr>
              <w:t>проведення</w:t>
            </w:r>
            <w:r w:rsidR="00185046">
              <w:rPr>
                <w:lang w:val="uk-UA"/>
              </w:rPr>
              <w:t xml:space="preserve">, фасилітація та  інтерпретація результатів </w:t>
            </w:r>
            <w:r w:rsidR="00AB324A">
              <w:rPr>
                <w:lang w:val="uk-UA"/>
              </w:rPr>
              <w:t xml:space="preserve"> </w:t>
            </w:r>
            <w:r w:rsidR="00420F0A">
              <w:rPr>
                <w:lang w:val="uk-UA"/>
              </w:rPr>
              <w:t xml:space="preserve">6 </w:t>
            </w:r>
            <w:r w:rsidR="00AB324A">
              <w:rPr>
                <w:lang w:val="uk-UA"/>
              </w:rPr>
              <w:t>фокус-груп</w:t>
            </w:r>
            <w:r w:rsidR="00420F0A">
              <w:rPr>
                <w:lang w:val="uk-UA"/>
              </w:rPr>
              <w:t xml:space="preserve"> </w:t>
            </w:r>
            <w:r w:rsidR="00185046">
              <w:rPr>
                <w:lang w:val="uk-UA"/>
              </w:rPr>
              <w:t xml:space="preserve">та </w:t>
            </w:r>
            <w:r w:rsidR="00420F0A">
              <w:rPr>
                <w:lang w:val="uk-UA"/>
              </w:rPr>
              <w:t xml:space="preserve">2 глибинних </w:t>
            </w:r>
            <w:r w:rsidR="00AB324A">
              <w:rPr>
                <w:lang w:val="uk-UA"/>
              </w:rPr>
              <w:t>інтерв’ю</w:t>
            </w:r>
            <w:r w:rsidR="00420F0A">
              <w:rPr>
                <w:lang w:val="uk-UA"/>
              </w:rPr>
              <w:t xml:space="preserve"> </w:t>
            </w:r>
          </w:p>
          <w:p w14:paraId="4C4B079C" w14:textId="77777777" w:rsidR="003055D5" w:rsidRDefault="003055D5" w:rsidP="00AB324A">
            <w:pPr>
              <w:jc w:val="both"/>
              <w:rPr>
                <w:lang w:val="uk-UA"/>
              </w:rPr>
            </w:pPr>
          </w:p>
          <w:p w14:paraId="5B9FE845" w14:textId="06C103B1" w:rsidR="003055D5" w:rsidRDefault="003055D5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Термін подання роботи для ознайомлення та надання коментарів, рекомендацій та правок </w:t>
            </w:r>
            <w:r w:rsidRPr="003055D5">
              <w:rPr>
                <w:b/>
                <w:lang w:val="uk-UA"/>
              </w:rPr>
              <w:t>до 15.09.2025</w:t>
            </w:r>
            <w:r>
              <w:rPr>
                <w:lang w:val="uk-UA"/>
              </w:rPr>
              <w:t>.</w:t>
            </w:r>
          </w:p>
          <w:p w14:paraId="0C041D98" w14:textId="0B9A952E" w:rsidR="00AB324A" w:rsidRDefault="003055D5" w:rsidP="00AB324A">
            <w:pPr>
              <w:jc w:val="both"/>
              <w:rPr>
                <w:lang w:val="uk-UA"/>
              </w:rPr>
            </w:pPr>
            <w:r w:rsidRPr="003055D5">
              <w:rPr>
                <w:b/>
                <w:lang w:val="uk-UA"/>
              </w:rPr>
              <w:t>16.09.2025-01.10.2025</w:t>
            </w:r>
            <w:r w:rsidR="00AB324A">
              <w:rPr>
                <w:lang w:val="uk-UA"/>
              </w:rPr>
              <w:t xml:space="preserve"> – </w:t>
            </w:r>
            <w:r>
              <w:rPr>
                <w:lang w:val="uk-UA"/>
              </w:rPr>
              <w:t xml:space="preserve">робота з правками, </w:t>
            </w:r>
            <w:r w:rsidR="00AB324A">
              <w:rPr>
                <w:lang w:val="uk-UA"/>
              </w:rPr>
              <w:t>редагування текстової частини, додавання таблиць, рисунків, інфографіки. Формування рекомендацій. Узгодження  тексту з ГО «Істок»</w:t>
            </w:r>
            <w:r w:rsidR="00185046">
              <w:rPr>
                <w:lang w:val="uk-UA"/>
              </w:rPr>
              <w:t xml:space="preserve"> та іншими зацікавленими сторонами</w:t>
            </w:r>
          </w:p>
          <w:p w14:paraId="5F8534A4" w14:textId="5A9C7AA2" w:rsidR="00AB324A" w:rsidRPr="00530AE5" w:rsidRDefault="00AB324A" w:rsidP="00AB324A">
            <w:pPr>
              <w:jc w:val="both"/>
              <w:rPr>
                <w:lang w:val="uk-UA"/>
              </w:rPr>
            </w:pPr>
            <w:r w:rsidRPr="003055D5">
              <w:rPr>
                <w:b/>
                <w:lang w:val="uk-UA"/>
              </w:rPr>
              <w:t>10</w:t>
            </w:r>
            <w:r w:rsidR="00305049" w:rsidRPr="003055D5">
              <w:rPr>
                <w:b/>
                <w:lang w:val="uk-UA"/>
              </w:rPr>
              <w:t>-11</w:t>
            </w:r>
            <w:r w:rsidRPr="003055D5">
              <w:rPr>
                <w:b/>
                <w:lang w:val="uk-UA"/>
              </w:rPr>
              <w:t>.2025</w:t>
            </w:r>
            <w:r>
              <w:rPr>
                <w:lang w:val="uk-UA"/>
              </w:rPr>
              <w:t xml:space="preserve"> – підготовка презентаційних матеріалів з дослідження, </w:t>
            </w:r>
            <w:r w:rsidR="00185046">
              <w:rPr>
                <w:lang w:val="uk-UA"/>
              </w:rPr>
              <w:t>фасилітація</w:t>
            </w:r>
            <w:r w:rsidR="006526C2">
              <w:rPr>
                <w:lang w:val="uk-UA"/>
              </w:rPr>
              <w:t xml:space="preserve"> презентаці</w:t>
            </w:r>
            <w:r w:rsidR="00185046">
              <w:rPr>
                <w:lang w:val="uk-UA"/>
              </w:rPr>
              <w:t>йного публічного офлайн заходу</w:t>
            </w:r>
            <w:r w:rsidR="006526C2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 </w:t>
            </w:r>
          </w:p>
        </w:tc>
      </w:tr>
      <w:tr w:rsidR="00EF6AF7" w:rsidRPr="00EF6AF7" w14:paraId="3E446EC0" w14:textId="77777777" w:rsidTr="00AB324A">
        <w:tc>
          <w:tcPr>
            <w:tcW w:w="1913" w:type="dxa"/>
          </w:tcPr>
          <w:p w14:paraId="3D6A269A" w14:textId="17BCC748" w:rsidR="00EF6AF7" w:rsidRDefault="00EF6AF7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Види діяльності  під час дослідження </w:t>
            </w:r>
          </w:p>
        </w:tc>
        <w:tc>
          <w:tcPr>
            <w:tcW w:w="7869" w:type="dxa"/>
          </w:tcPr>
          <w:p w14:paraId="7DFD245D" w14:textId="08673F1A" w:rsidR="00C230A5" w:rsidRPr="00C00DA1" w:rsidRDefault="00AF567C" w:rsidP="002530E0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 w:rsidRPr="00C00DA1">
              <w:rPr>
                <w:lang w:val="uk-UA"/>
              </w:rPr>
              <w:t>П</w:t>
            </w:r>
            <w:r w:rsidR="00185046" w:rsidRPr="00C00DA1">
              <w:rPr>
                <w:lang w:val="uk-UA"/>
              </w:rPr>
              <w:t xml:space="preserve">ідготовка, організація і фасилітація </w:t>
            </w:r>
            <w:r w:rsidR="00EF6AF7" w:rsidRPr="00C00DA1">
              <w:rPr>
                <w:lang w:val="uk-UA"/>
              </w:rPr>
              <w:t>6 фокус-груп онлайн (</w:t>
            </w:r>
            <w:r w:rsidR="00C230A5" w:rsidRPr="00C00DA1">
              <w:rPr>
                <w:lang w:val="uk-UA"/>
              </w:rPr>
              <w:t xml:space="preserve">1 фокус-група </w:t>
            </w:r>
            <w:r w:rsidR="00EF6AF7" w:rsidRPr="00C00DA1">
              <w:rPr>
                <w:lang w:val="uk-UA"/>
              </w:rPr>
              <w:t>батьки,</w:t>
            </w:r>
            <w:r w:rsidR="00C230A5" w:rsidRPr="00C00DA1">
              <w:rPr>
                <w:lang w:val="uk-UA"/>
              </w:rPr>
              <w:t xml:space="preserve"> 1 фокус-група</w:t>
            </w:r>
            <w:r w:rsidR="00EF6AF7" w:rsidRPr="00C00DA1">
              <w:rPr>
                <w:lang w:val="uk-UA"/>
              </w:rPr>
              <w:t xml:space="preserve"> освітяни, </w:t>
            </w:r>
            <w:r w:rsidR="00C230A5" w:rsidRPr="00C00DA1">
              <w:rPr>
                <w:lang w:val="uk-UA"/>
              </w:rPr>
              <w:t xml:space="preserve">1 фокус-група </w:t>
            </w:r>
            <w:r w:rsidR="00EF6AF7" w:rsidRPr="00C00DA1">
              <w:rPr>
                <w:lang w:val="uk-UA"/>
              </w:rPr>
              <w:t>представники органів місцевого самоврядування та НУО</w:t>
            </w:r>
            <w:r w:rsidR="00C230A5" w:rsidRPr="00C00DA1">
              <w:rPr>
                <w:lang w:val="uk-UA"/>
              </w:rPr>
              <w:t xml:space="preserve"> в </w:t>
            </w:r>
            <w:r w:rsidR="00305049" w:rsidRPr="00C00DA1">
              <w:rPr>
                <w:lang w:val="uk-UA"/>
              </w:rPr>
              <w:t xml:space="preserve">зазначених вище громадах </w:t>
            </w:r>
            <w:r w:rsidR="00C230A5" w:rsidRPr="00C00DA1">
              <w:rPr>
                <w:lang w:val="uk-UA"/>
              </w:rPr>
              <w:t>Сумськ</w:t>
            </w:r>
            <w:r w:rsidR="00305049" w:rsidRPr="00C00DA1">
              <w:rPr>
                <w:lang w:val="uk-UA"/>
              </w:rPr>
              <w:t>ої</w:t>
            </w:r>
            <w:r w:rsidR="00C230A5" w:rsidRPr="00C00DA1">
              <w:rPr>
                <w:lang w:val="uk-UA"/>
              </w:rPr>
              <w:t xml:space="preserve"> і 1 фокус-група батьки, 1 фокус-група освітяни, 1 фокус-група представники органів місцевого самоврядування та НУО </w:t>
            </w:r>
            <w:r w:rsidR="00305049" w:rsidRPr="00C00DA1">
              <w:rPr>
                <w:lang w:val="uk-UA"/>
              </w:rPr>
              <w:t xml:space="preserve">зазначених вище громад </w:t>
            </w:r>
            <w:r w:rsidR="00C230A5" w:rsidRPr="00C00DA1">
              <w:rPr>
                <w:lang w:val="uk-UA"/>
              </w:rPr>
              <w:t>Чернігівськ</w:t>
            </w:r>
            <w:r w:rsidR="00305049" w:rsidRPr="00C00DA1">
              <w:rPr>
                <w:lang w:val="uk-UA"/>
              </w:rPr>
              <w:t>ої</w:t>
            </w:r>
            <w:r w:rsidR="00C230A5" w:rsidRPr="00C00DA1">
              <w:rPr>
                <w:lang w:val="uk-UA"/>
              </w:rPr>
              <w:t xml:space="preserve"> област</w:t>
            </w:r>
            <w:r w:rsidR="00305049" w:rsidRPr="00C00DA1">
              <w:rPr>
                <w:lang w:val="uk-UA"/>
              </w:rPr>
              <w:t>ей</w:t>
            </w:r>
            <w:r w:rsidR="00EF6AF7" w:rsidRPr="00C00DA1">
              <w:rPr>
                <w:lang w:val="uk-UA"/>
              </w:rPr>
              <w:t>) із залученням щонайменше 60 учасників (виявлення обсягів освітніх втрат та вичерпаності послуг з психосоціальної підтримки учасників освітнього процесу в умовах війни / постійної загрози</w:t>
            </w:r>
            <w:r w:rsidR="00305049" w:rsidRPr="00C00DA1">
              <w:rPr>
                <w:lang w:val="uk-UA"/>
              </w:rPr>
              <w:t>)</w:t>
            </w:r>
            <w:r w:rsidR="00C230A5" w:rsidRPr="00C00DA1">
              <w:rPr>
                <w:lang w:val="uk-UA"/>
              </w:rPr>
              <w:t>. Обробка та інтерпретація результатів фокус-груп</w:t>
            </w:r>
          </w:p>
          <w:p w14:paraId="62569C14" w14:textId="4283CB2A" w:rsidR="00C230A5" w:rsidRDefault="00C230A5" w:rsidP="00EF6AF7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t>Опрацювання статистичної та аналітичної інформації з питань освіти і  психосоціальної підтримки дітей, яка  має бути отримана від місцевих інституцій та органів місцевого самоврядування</w:t>
            </w:r>
          </w:p>
          <w:p w14:paraId="7A95571C" w14:textId="6CA5F34D" w:rsidR="00EF6AF7" w:rsidRDefault="00EF6AF7" w:rsidP="00EF6AF7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 w:rsidRPr="00EF6AF7">
              <w:rPr>
                <w:lang w:val="uk-UA"/>
              </w:rPr>
              <w:t xml:space="preserve">2 глибинних інтерв’ю з представниками </w:t>
            </w:r>
            <w:r w:rsidR="00C230A5">
              <w:rPr>
                <w:lang w:val="uk-UA"/>
              </w:rPr>
              <w:t xml:space="preserve">обласних </w:t>
            </w:r>
            <w:r w:rsidRPr="00EF6AF7">
              <w:rPr>
                <w:lang w:val="uk-UA"/>
              </w:rPr>
              <w:t>ВЦА Сумської і Чернігівської областей</w:t>
            </w:r>
            <w:r w:rsidR="00C230A5">
              <w:rPr>
                <w:lang w:val="uk-UA"/>
              </w:rPr>
              <w:t xml:space="preserve"> (складання опитувальника, проведення інтерв’ю, обробка та інтерпретація</w:t>
            </w:r>
            <w:r w:rsidR="00916DA2">
              <w:rPr>
                <w:lang w:val="uk-UA"/>
              </w:rPr>
              <w:t>)</w:t>
            </w:r>
          </w:p>
          <w:p w14:paraId="1171A8EC" w14:textId="06F9BF81" w:rsidR="00C230A5" w:rsidRDefault="00C230A5" w:rsidP="00EF6AF7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t>Написання тексту дослідження з описом результатів фокус-груп та  глибинних інтерв’ю</w:t>
            </w:r>
          </w:p>
          <w:p w14:paraId="63A9D85F" w14:textId="5B4986D7" w:rsidR="00C230A5" w:rsidRDefault="00C230A5" w:rsidP="00EF6AF7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Підготовка макету дослідження </w:t>
            </w:r>
            <w:r w:rsidR="00185046">
              <w:rPr>
                <w:lang w:val="uk-UA"/>
              </w:rPr>
              <w:t xml:space="preserve">на 50 сторінок з наявними </w:t>
            </w:r>
            <w:r w:rsidR="00916DA2">
              <w:rPr>
                <w:lang w:val="uk-UA"/>
              </w:rPr>
              <w:t xml:space="preserve">авторськими </w:t>
            </w:r>
            <w:r w:rsidR="00185046">
              <w:rPr>
                <w:lang w:val="uk-UA"/>
              </w:rPr>
              <w:t>інфографічними матеріалами</w:t>
            </w:r>
          </w:p>
          <w:p w14:paraId="54F9A2A6" w14:textId="315AE865" w:rsidR="00185046" w:rsidRDefault="00185046" w:rsidP="00EF6AF7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t>Підготовка презентаційного продукту для візуального представлення з основними положеннями і  результатами дослідження</w:t>
            </w:r>
            <w:r w:rsidR="008F4432">
              <w:rPr>
                <w:lang w:val="uk-UA"/>
              </w:rPr>
              <w:t xml:space="preserve"> (</w:t>
            </w:r>
            <w:r w:rsidR="008F4432">
              <w:rPr>
                <w:lang w:val="en-US"/>
              </w:rPr>
              <w:t>MO</w:t>
            </w:r>
            <w:r w:rsidR="008F4432" w:rsidRPr="00A34BF2">
              <w:rPr>
                <w:lang w:val="uk-UA"/>
              </w:rPr>
              <w:t xml:space="preserve"> </w:t>
            </w:r>
            <w:r w:rsidR="008F4432">
              <w:rPr>
                <w:lang w:val="en-US"/>
              </w:rPr>
              <w:t>PowerPoint</w:t>
            </w:r>
            <w:r w:rsidR="008F4432" w:rsidRPr="00A34BF2">
              <w:rPr>
                <w:lang w:val="uk-UA"/>
              </w:rPr>
              <w:t xml:space="preserve">, </w:t>
            </w:r>
            <w:r w:rsidR="00A34BF2">
              <w:rPr>
                <w:lang w:val="uk-UA"/>
              </w:rPr>
              <w:t xml:space="preserve">онлайн платформи і  редактори </w:t>
            </w:r>
            <w:r w:rsidR="008F4432">
              <w:rPr>
                <w:lang w:val="en-US"/>
              </w:rPr>
              <w:t>Canva</w:t>
            </w:r>
            <w:r w:rsidR="008F4432" w:rsidRPr="00A34BF2">
              <w:rPr>
                <w:lang w:val="uk-UA"/>
              </w:rPr>
              <w:t>,</w:t>
            </w:r>
            <w:r w:rsidR="00A34BF2">
              <w:rPr>
                <w:lang w:val="uk-UA"/>
              </w:rPr>
              <w:t xml:space="preserve"> </w:t>
            </w:r>
            <w:r w:rsidR="00A34BF2" w:rsidRPr="00A34BF2">
              <w:t>Prezi</w:t>
            </w:r>
            <w:r w:rsidR="00A34BF2">
              <w:rPr>
                <w:lang w:val="uk-UA"/>
              </w:rPr>
              <w:t xml:space="preserve">, </w:t>
            </w:r>
            <w:r w:rsidR="00A34BF2" w:rsidRPr="00A34BF2">
              <w:t>Keynote</w:t>
            </w:r>
            <w:r w:rsidR="00A34BF2" w:rsidRPr="00A34BF2">
              <w:rPr>
                <w:lang w:val="uk-UA"/>
              </w:rPr>
              <w:t xml:space="preserve">, </w:t>
            </w:r>
            <w:r w:rsidR="00A34BF2" w:rsidRPr="00A34BF2">
              <w:t>Slides</w:t>
            </w:r>
            <w:r w:rsidR="008F4432" w:rsidRPr="00A34BF2">
              <w:rPr>
                <w:lang w:val="uk-UA"/>
              </w:rPr>
              <w:t xml:space="preserve"> </w:t>
            </w:r>
            <w:r w:rsidR="00A34BF2">
              <w:rPr>
                <w:lang w:val="uk-UA"/>
              </w:rPr>
              <w:t>та  збережений  у</w:t>
            </w:r>
            <w:r w:rsidR="00A34BF2" w:rsidRPr="00A34BF2">
              <w:rPr>
                <w:lang w:val="uk-UA"/>
              </w:rPr>
              <w:t xml:space="preserve"> </w:t>
            </w:r>
            <w:r w:rsidR="00A34BF2">
              <w:rPr>
                <w:lang w:val="uk-UA"/>
              </w:rPr>
              <w:t xml:space="preserve">форматі  </w:t>
            </w:r>
            <w:r w:rsidR="00A34BF2">
              <w:rPr>
                <w:lang w:val="en-US"/>
              </w:rPr>
              <w:t>PDF</w:t>
            </w:r>
            <w:r w:rsidR="00A34BF2" w:rsidRPr="00A34BF2">
              <w:rPr>
                <w:lang w:val="uk-UA"/>
              </w:rPr>
              <w:t>)</w:t>
            </w:r>
          </w:p>
          <w:p w14:paraId="4A434F62" w14:textId="14D900AF" w:rsidR="00185046" w:rsidRPr="00EF6AF7" w:rsidRDefault="00185046" w:rsidP="00EF6AF7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t>Фасилітація презентаційного заходу із обговорення результатів дослідження з представниками громад Сумської і Чернігівської областей з формуванням резюме за результатами зустрічі.</w:t>
            </w:r>
          </w:p>
          <w:p w14:paraId="2C57C59A" w14:textId="77777777" w:rsidR="00EF6AF7" w:rsidRDefault="00EF6AF7" w:rsidP="00AB324A">
            <w:pPr>
              <w:jc w:val="both"/>
              <w:rPr>
                <w:lang w:val="uk-UA"/>
              </w:rPr>
            </w:pPr>
          </w:p>
        </w:tc>
      </w:tr>
      <w:tr w:rsidR="00AB324A" w:rsidRPr="008F4432" w14:paraId="6B2EB210" w14:textId="77777777" w:rsidTr="00AB324A">
        <w:tc>
          <w:tcPr>
            <w:tcW w:w="1913" w:type="dxa"/>
          </w:tcPr>
          <w:p w14:paraId="2CD11A06" w14:textId="0F65DBCF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Обсяги текстового матеріалу дослідження </w:t>
            </w:r>
          </w:p>
        </w:tc>
        <w:tc>
          <w:tcPr>
            <w:tcW w:w="7869" w:type="dxa"/>
          </w:tcPr>
          <w:p w14:paraId="6CE01266" w14:textId="313CD787" w:rsidR="00AB324A" w:rsidRPr="00CA3DDE" w:rsidRDefault="00AB324A" w:rsidP="00AB324A">
            <w:pPr>
              <w:jc w:val="both"/>
              <w:rPr>
                <w:rFonts w:cs="Arial"/>
                <w:color w:val="001D35"/>
                <w:szCs w:val="27"/>
                <w:shd w:val="clear" w:color="auto" w:fill="FFFFFF"/>
                <w:lang w:val="uk-UA"/>
              </w:rPr>
            </w:pPr>
            <w:r>
              <w:rPr>
                <w:lang w:val="uk-UA"/>
              </w:rPr>
              <w:t xml:space="preserve">50 сторінок, зокрема не менш ніж </w:t>
            </w:r>
            <w:r w:rsidRPr="006B6A06">
              <w:rPr>
                <w:rFonts w:cs="Times New Roman"/>
                <w:color w:val="001D35"/>
                <w:szCs w:val="28"/>
                <w:shd w:val="clear" w:color="auto" w:fill="FFFFFF"/>
                <w:lang w:val="uk-UA"/>
              </w:rPr>
              <w:t>1 авторський  аркуш текстової частини (</w:t>
            </w:r>
            <w:r w:rsidR="00B30676">
              <w:rPr>
                <w:rFonts w:cs="Times New Roman"/>
                <w:color w:val="001D35"/>
                <w:szCs w:val="28"/>
                <w:shd w:val="clear" w:color="auto" w:fill="FFFFFF"/>
                <w:lang w:val="uk-UA"/>
              </w:rPr>
              <w:t xml:space="preserve">не менш ніж </w:t>
            </w:r>
            <w:r w:rsidRPr="006B6A06">
              <w:rPr>
                <w:rFonts w:cs="Times New Roman"/>
                <w:color w:val="001D35"/>
                <w:szCs w:val="28"/>
                <w:shd w:val="clear" w:color="auto" w:fill="FFFFFF"/>
                <w:lang w:val="uk-UA"/>
              </w:rPr>
              <w:t>40 000 друкованих знаків)</w:t>
            </w:r>
            <w:r>
              <w:rPr>
                <w:rFonts w:cs="Arial"/>
                <w:color w:val="001D35"/>
                <w:szCs w:val="27"/>
                <w:shd w:val="clear" w:color="auto" w:fill="FFFFFF"/>
                <w:lang w:val="uk-UA"/>
              </w:rPr>
              <w:t>, інфографіка, яка відображає зміст і основні положення дослідження, таблиці і рисунки, які мають бути авторськими.</w:t>
            </w:r>
          </w:p>
        </w:tc>
      </w:tr>
      <w:tr w:rsidR="00AB324A" w14:paraId="057D0203" w14:textId="77777777" w:rsidTr="00AB324A">
        <w:tc>
          <w:tcPr>
            <w:tcW w:w="1913" w:type="dxa"/>
          </w:tcPr>
          <w:p w14:paraId="7971F5F0" w14:textId="7E4D2486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Структура </w:t>
            </w:r>
            <w:r w:rsidR="00A3348C">
              <w:rPr>
                <w:lang w:val="uk-UA"/>
              </w:rPr>
              <w:t xml:space="preserve">текстового </w:t>
            </w:r>
            <w:r>
              <w:rPr>
                <w:lang w:val="uk-UA"/>
              </w:rPr>
              <w:t>дослідження</w:t>
            </w:r>
          </w:p>
        </w:tc>
        <w:tc>
          <w:tcPr>
            <w:tcW w:w="7869" w:type="dxa"/>
          </w:tcPr>
          <w:p w14:paraId="5539C27D" w14:textId="77777777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Зміст</w:t>
            </w:r>
          </w:p>
          <w:p w14:paraId="0C9E2425" w14:textId="3B7AB97A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Вступ –</w:t>
            </w:r>
            <w:r w:rsidR="008F4432" w:rsidRPr="008F4432">
              <w:t xml:space="preserve"> </w:t>
            </w:r>
            <w:r w:rsidR="00A3348C">
              <w:rPr>
                <w:lang w:val="uk-UA"/>
              </w:rPr>
              <w:t xml:space="preserve">актуальність, опис методів, </w:t>
            </w:r>
            <w:r>
              <w:rPr>
                <w:lang w:val="uk-UA"/>
              </w:rPr>
              <w:t>загальна характеристика регіональних потреб в підтримці освіти (10% від загального обсягу)</w:t>
            </w:r>
          </w:p>
          <w:p w14:paraId="16C1C8C0" w14:textId="5D29B268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Розділ 1</w:t>
            </w:r>
            <w:r w:rsidR="00C33098">
              <w:rPr>
                <w:lang w:val="uk-UA"/>
              </w:rPr>
              <w:t>:</w:t>
            </w:r>
            <w:r>
              <w:rPr>
                <w:lang w:val="uk-UA"/>
              </w:rPr>
              <w:t xml:space="preserve"> щодо освітніх втрат в регіонах (30% від загального обсягу дослідження)</w:t>
            </w:r>
          </w:p>
          <w:p w14:paraId="15302551" w14:textId="23AE229D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Розділ 2</w:t>
            </w:r>
            <w:r w:rsidR="00C33098">
              <w:rPr>
                <w:lang w:val="uk-UA"/>
              </w:rPr>
              <w:t>:</w:t>
            </w:r>
            <w:r>
              <w:rPr>
                <w:lang w:val="uk-UA"/>
              </w:rPr>
              <w:t xml:space="preserve"> щодо психосоціальної підтримки учасників освітнього процесу (30% від загального обсягу дослідження)</w:t>
            </w:r>
          </w:p>
          <w:p w14:paraId="423DBD18" w14:textId="56C3ABE3" w:rsidR="00AB324A" w:rsidRDefault="00B30676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Оцінка </w:t>
            </w:r>
            <w:r w:rsidR="00AB324A">
              <w:rPr>
                <w:lang w:val="uk-UA"/>
              </w:rPr>
              <w:t>і рекомендації (2</w:t>
            </w:r>
            <w:r>
              <w:rPr>
                <w:lang w:val="uk-UA"/>
              </w:rPr>
              <w:t>0</w:t>
            </w:r>
            <w:r w:rsidR="00AB324A">
              <w:rPr>
                <w:lang w:val="uk-UA"/>
              </w:rPr>
              <w:t>% від загального обсягу)</w:t>
            </w:r>
          </w:p>
          <w:p w14:paraId="2C35730E" w14:textId="6B53499F" w:rsidR="00B30676" w:rsidRDefault="00B30676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Загальний висновок/резюме (5% від загального обсягу)</w:t>
            </w:r>
          </w:p>
          <w:p w14:paraId="23F4E835" w14:textId="753C39F1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Інфографіка, посилання, список скорочень і словник (</w:t>
            </w:r>
            <w:r w:rsidR="008F4432" w:rsidRPr="008F4432">
              <w:t>5</w:t>
            </w:r>
            <w:r>
              <w:rPr>
                <w:lang w:val="uk-UA"/>
              </w:rPr>
              <w:t>% від загального обсягу)</w:t>
            </w:r>
          </w:p>
        </w:tc>
      </w:tr>
      <w:tr w:rsidR="00AB324A" w14:paraId="1559ECD7" w14:textId="77777777" w:rsidTr="00AB324A">
        <w:tc>
          <w:tcPr>
            <w:tcW w:w="1913" w:type="dxa"/>
          </w:tcPr>
          <w:p w14:paraId="27C2EEE1" w14:textId="0C1D9C39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Мова дослідження</w:t>
            </w:r>
          </w:p>
        </w:tc>
        <w:tc>
          <w:tcPr>
            <w:tcW w:w="7869" w:type="dxa"/>
          </w:tcPr>
          <w:p w14:paraId="0CC4A2BF" w14:textId="77777777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Українська</w:t>
            </w:r>
          </w:p>
          <w:p w14:paraId="5B6A16AD" w14:textId="77777777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Автор має забезпечити літературну редакцію дослідження. Не допускаються граматичні, лексичні та інші  види помилок.</w:t>
            </w:r>
          </w:p>
          <w:p w14:paraId="4D516305" w14:textId="77777777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Використання термінів і понять іншомовного походження  дозволяється використовувати лише за можливості їх роз’яснення читачеві. </w:t>
            </w:r>
          </w:p>
          <w:p w14:paraId="7C52F3A5" w14:textId="0B92D50C" w:rsidR="00B30676" w:rsidRDefault="00B30676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 разі виявлення недоліків тексту, автор має за власний  рахунок  їх виправити в 10-денний термін.</w:t>
            </w:r>
          </w:p>
        </w:tc>
      </w:tr>
      <w:tr w:rsidR="00AB324A" w:rsidRPr="00CA3DDE" w14:paraId="16EB63DA" w14:textId="77777777" w:rsidTr="00AB324A">
        <w:tc>
          <w:tcPr>
            <w:tcW w:w="1913" w:type="dxa"/>
          </w:tcPr>
          <w:p w14:paraId="570967A1" w14:textId="4C86FA47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Академічна доброчесність</w:t>
            </w:r>
          </w:p>
        </w:tc>
        <w:tc>
          <w:tcPr>
            <w:tcW w:w="7869" w:type="dxa"/>
          </w:tcPr>
          <w:p w14:paraId="2E4D27D7" w14:textId="201E4345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Дослідження має бути авторським і унікальним, що передбачає відсутності плагіату та інших фактів порушення авторських прав.</w:t>
            </w:r>
            <w:r w:rsidR="00097590">
              <w:rPr>
                <w:lang w:val="uk-UA"/>
              </w:rPr>
              <w:t xml:space="preserve"> Обов’язковою умовою є, що учасник тендерної процедури має бути безпосередньо і автором дослідження.</w:t>
            </w:r>
          </w:p>
          <w:p w14:paraId="3DA420A7" w14:textId="77777777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Рисунки, таблиці, картосхеми – мають бути авторськими. В разі використання готових інфографічних матеріалів вказувати джерела. При використанні інструментів штучного інтелект просимо вказувати, що згенеровано за допомогою ШІ.</w:t>
            </w:r>
          </w:p>
          <w:p w14:paraId="1ED971B1" w14:textId="3706D4A8" w:rsidR="00AB324A" w:rsidRPr="00AB324A" w:rsidRDefault="00AB324A" w:rsidP="00AB324A">
            <w:pPr>
              <w:jc w:val="both"/>
              <w:rPr>
                <w:b/>
                <w:bCs/>
                <w:lang w:val="uk-UA"/>
              </w:rPr>
            </w:pPr>
            <w:r>
              <w:rPr>
                <w:lang w:val="uk-UA"/>
              </w:rPr>
              <w:t xml:space="preserve">Посилання здійснювати в якості виноски внизу сторінки з наскрізною нумерацію. Оформлення посилань відповідно до </w:t>
            </w:r>
            <w:r w:rsidRPr="00AB324A">
              <w:rPr>
                <w:lang w:val="uk-UA"/>
              </w:rPr>
              <w:t>ДСТУ 8302:2015</w:t>
            </w:r>
          </w:p>
        </w:tc>
      </w:tr>
      <w:tr w:rsidR="00AB324A" w:rsidRPr="008F4432" w14:paraId="418A4260" w14:textId="77777777" w:rsidTr="00AB324A">
        <w:tc>
          <w:tcPr>
            <w:tcW w:w="1913" w:type="dxa"/>
          </w:tcPr>
          <w:p w14:paraId="35DFBD29" w14:textId="22C543DB" w:rsidR="00AB324A" w:rsidRDefault="00AB324A" w:rsidP="00AB324A">
            <w:pPr>
              <w:jc w:val="both"/>
              <w:rPr>
                <w:lang w:val="uk-UA"/>
              </w:rPr>
            </w:pPr>
            <w:r>
              <w:t>Методи дослідження</w:t>
            </w:r>
          </w:p>
        </w:tc>
        <w:tc>
          <w:tcPr>
            <w:tcW w:w="7869" w:type="dxa"/>
          </w:tcPr>
          <w:p w14:paraId="6368AB8E" w14:textId="4A8CFC90" w:rsidR="00AB324A" w:rsidRDefault="00AB324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Загальні наукові методи, які відповідають меті і завданням  дослідження.</w:t>
            </w:r>
          </w:p>
        </w:tc>
      </w:tr>
      <w:tr w:rsidR="00BF65CA" w:rsidRPr="00CA3DDE" w14:paraId="2701BFED" w14:textId="77777777" w:rsidTr="00AB324A">
        <w:tc>
          <w:tcPr>
            <w:tcW w:w="1913" w:type="dxa"/>
          </w:tcPr>
          <w:p w14:paraId="73072D1B" w14:textId="40A7E2E7" w:rsidR="00BF65CA" w:rsidRPr="00BF65CA" w:rsidRDefault="00BF65C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Вимоги до автора</w:t>
            </w:r>
          </w:p>
        </w:tc>
        <w:tc>
          <w:tcPr>
            <w:tcW w:w="7869" w:type="dxa"/>
          </w:tcPr>
          <w:p w14:paraId="111F7839" w14:textId="27CEB4EA" w:rsidR="00463181" w:rsidRDefault="00C41C4D" w:rsidP="00AB324A">
            <w:pPr>
              <w:jc w:val="both"/>
              <w:rPr>
                <w:lang w:val="uk-UA"/>
              </w:rPr>
            </w:pPr>
            <w:r w:rsidRPr="00C41C4D">
              <w:rPr>
                <w:lang w:val="uk-UA"/>
              </w:rPr>
              <w:t>Обов’язковою умовою є</w:t>
            </w:r>
            <w:r w:rsidR="00916DA2">
              <w:rPr>
                <w:lang w:val="uk-UA"/>
              </w:rPr>
              <w:t xml:space="preserve"> те</w:t>
            </w:r>
            <w:r w:rsidRPr="00C41C4D">
              <w:rPr>
                <w:lang w:val="uk-UA"/>
              </w:rPr>
              <w:t xml:space="preserve"> що учасник тендерної процедури має бути безпосередньо автором дослідження.</w:t>
            </w:r>
          </w:p>
          <w:p w14:paraId="3E901D51" w14:textId="636D173F" w:rsidR="00BF65CA" w:rsidRDefault="00BF65CA" w:rsidP="00AB324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Наявність:</w:t>
            </w:r>
          </w:p>
          <w:p w14:paraId="6B21B1C9" w14:textId="5794B28B" w:rsidR="00311FC1" w:rsidRPr="00311FC1" w:rsidRDefault="00311FC1" w:rsidP="00311FC1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наукового ступеню в </w:t>
            </w:r>
            <w:r w:rsidRPr="00916DA2">
              <w:rPr>
                <w:lang w:val="uk-UA"/>
              </w:rPr>
              <w:t>напрямку</w:t>
            </w:r>
            <w:r w:rsidR="00916DA2" w:rsidRPr="00916DA2">
              <w:rPr>
                <w:lang w:val="uk-UA"/>
              </w:rPr>
              <w:t xml:space="preserve"> соціологія, географія (соціальна), педагогіка</w:t>
            </w:r>
            <w:r w:rsidR="00A34BF2">
              <w:rPr>
                <w:lang w:val="uk-UA"/>
              </w:rPr>
              <w:t xml:space="preserve"> (методика)</w:t>
            </w:r>
            <w:r w:rsidR="00916DA2" w:rsidRPr="00916DA2">
              <w:rPr>
                <w:lang w:val="uk-UA"/>
              </w:rPr>
              <w:t>, психологія (психосоціальна підтримка)</w:t>
            </w:r>
            <w:r w:rsidR="00BF7032">
              <w:rPr>
                <w:lang w:val="uk-UA"/>
              </w:rPr>
              <w:t>, соціологія (демографія).</w:t>
            </w:r>
          </w:p>
          <w:p w14:paraId="1E03DA03" w14:textId="6F861490" w:rsidR="00BF65CA" w:rsidRDefault="00C33098" w:rsidP="00BF65CA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t>д</w:t>
            </w:r>
            <w:r w:rsidR="00BF65CA">
              <w:rPr>
                <w:lang w:val="uk-UA"/>
              </w:rPr>
              <w:t>освіду проведення досліджень</w:t>
            </w:r>
            <w:r w:rsidR="005570C9">
              <w:rPr>
                <w:lang w:val="uk-UA"/>
              </w:rPr>
              <w:t xml:space="preserve"> і аналітики</w:t>
            </w:r>
            <w:r w:rsidR="00463181">
              <w:rPr>
                <w:lang w:val="uk-UA"/>
              </w:rPr>
              <w:t xml:space="preserve"> обов’язково</w:t>
            </w:r>
            <w:r w:rsidR="00BF65CA">
              <w:rPr>
                <w:lang w:val="uk-UA"/>
              </w:rPr>
              <w:t xml:space="preserve"> (список літератури з посиланнями на праці</w:t>
            </w:r>
            <w:r w:rsidR="005570C9">
              <w:rPr>
                <w:lang w:val="uk-UA"/>
              </w:rPr>
              <w:t>, матеріали</w:t>
            </w:r>
            <w:r w:rsidR="00BF65CA">
              <w:rPr>
                <w:lang w:val="uk-UA"/>
              </w:rPr>
              <w:t>)</w:t>
            </w:r>
          </w:p>
          <w:p w14:paraId="745EAB13" w14:textId="1BB1E6C9" w:rsidR="00BF65CA" w:rsidRDefault="00C33098" w:rsidP="00BF65CA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м</w:t>
            </w:r>
            <w:r w:rsidR="00BF65CA">
              <w:rPr>
                <w:lang w:val="uk-UA"/>
              </w:rPr>
              <w:t>ожлив</w:t>
            </w:r>
            <w:r>
              <w:rPr>
                <w:lang w:val="uk-UA"/>
              </w:rPr>
              <w:t>о</w:t>
            </w:r>
            <w:r w:rsidR="00BF65CA">
              <w:rPr>
                <w:lang w:val="uk-UA"/>
              </w:rPr>
              <w:t>ст</w:t>
            </w:r>
            <w:r>
              <w:rPr>
                <w:lang w:val="uk-UA"/>
              </w:rPr>
              <w:t>і</w:t>
            </w:r>
            <w:r w:rsidR="00BF65CA">
              <w:rPr>
                <w:lang w:val="uk-UA"/>
              </w:rPr>
              <w:t xml:space="preserve"> організації онлайн заходів з дослідження</w:t>
            </w:r>
          </w:p>
          <w:p w14:paraId="01D16FF8" w14:textId="35569CA8" w:rsidR="00BF65CA" w:rsidRDefault="00B30676" w:rsidP="00BF65CA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t>сертифікат на здійснення фокус-груп, фокус-групових досліджень</w:t>
            </w:r>
          </w:p>
          <w:p w14:paraId="3358A2E5" w14:textId="5CFB1922" w:rsidR="00C33098" w:rsidRDefault="00C33098" w:rsidP="00BF65CA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досвіду фасилітації презентаційних заходів (підтвердження у </w:t>
            </w:r>
            <w:r w:rsidR="00916DA2">
              <w:rPr>
                <w:lang w:val="uk-UA"/>
              </w:rPr>
              <w:t xml:space="preserve">вигляді посилань на матеріали </w:t>
            </w:r>
            <w:r w:rsidR="00BF7032">
              <w:rPr>
                <w:lang w:val="uk-UA"/>
              </w:rPr>
              <w:t xml:space="preserve">відкритих </w:t>
            </w:r>
            <w:r w:rsidR="00916DA2">
              <w:rPr>
                <w:lang w:val="uk-UA"/>
              </w:rPr>
              <w:t>соціальних мереж,</w:t>
            </w:r>
            <w:r w:rsidR="00BF7032">
              <w:rPr>
                <w:lang w:val="uk-UA"/>
              </w:rPr>
              <w:t xml:space="preserve"> </w:t>
            </w:r>
            <w:r w:rsidR="00916DA2">
              <w:rPr>
                <w:lang w:val="uk-UA"/>
              </w:rPr>
              <w:t>офіційних сайтів)</w:t>
            </w:r>
          </w:p>
          <w:p w14:paraId="309D603F" w14:textId="57485DBD" w:rsidR="00C33098" w:rsidRDefault="00C33098" w:rsidP="00BF65CA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досвіду адміністрування, менеджменту та супроводу </w:t>
            </w:r>
            <w:r w:rsidR="00BF7032">
              <w:rPr>
                <w:lang w:val="uk-UA"/>
              </w:rPr>
              <w:t xml:space="preserve">проєктних </w:t>
            </w:r>
            <w:r>
              <w:rPr>
                <w:lang w:val="uk-UA"/>
              </w:rPr>
              <w:t xml:space="preserve">заходів з подолання освітніх втрат </w:t>
            </w:r>
            <w:r w:rsidR="00916DA2">
              <w:rPr>
                <w:lang w:val="uk-UA"/>
              </w:rPr>
              <w:t>(у вигляді резюме)</w:t>
            </w:r>
          </w:p>
          <w:p w14:paraId="755A5F2A" w14:textId="6C9C583D" w:rsidR="00BF65CA" w:rsidRPr="00BF65CA" w:rsidRDefault="00916DA2" w:rsidP="00BF65CA">
            <w:pPr>
              <w:pStyle w:val="a7"/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="00BF65CA">
              <w:rPr>
                <w:lang w:val="uk-UA"/>
              </w:rPr>
              <w:t xml:space="preserve">икористання технологій створення інфографічного матеріалу </w:t>
            </w:r>
            <w:r>
              <w:rPr>
                <w:lang w:val="uk-UA"/>
              </w:rPr>
              <w:t>(зразки у власних роботах)</w:t>
            </w:r>
          </w:p>
        </w:tc>
      </w:tr>
    </w:tbl>
    <w:p w14:paraId="0AD207B5" w14:textId="77777777" w:rsidR="00E81D95" w:rsidRPr="00BF65CA" w:rsidRDefault="00E81D95" w:rsidP="00E81D95">
      <w:pPr>
        <w:spacing w:after="0"/>
        <w:ind w:firstLine="709"/>
        <w:jc w:val="both"/>
        <w:rPr>
          <w:lang w:val="uk-UA"/>
        </w:rPr>
      </w:pPr>
    </w:p>
    <w:p w14:paraId="2BCECE21" w14:textId="77777777" w:rsidR="00E81D95" w:rsidRPr="00BF65CA" w:rsidRDefault="00E81D95" w:rsidP="00E81D95">
      <w:pPr>
        <w:spacing w:after="0"/>
        <w:ind w:firstLine="709"/>
        <w:jc w:val="both"/>
        <w:rPr>
          <w:lang w:val="uk-UA"/>
        </w:rPr>
      </w:pPr>
    </w:p>
    <w:p w14:paraId="66F20D46" w14:textId="1DC20E62" w:rsidR="00F12C76" w:rsidRPr="00BF65CA" w:rsidRDefault="00F12C76" w:rsidP="00E81D95">
      <w:pPr>
        <w:spacing w:after="0"/>
        <w:ind w:firstLine="709"/>
        <w:jc w:val="both"/>
        <w:rPr>
          <w:lang w:val="uk-UA"/>
        </w:rPr>
      </w:pPr>
    </w:p>
    <w:sectPr w:rsidR="00F12C76" w:rsidRPr="00BF65C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B7852" w14:textId="77777777" w:rsidR="00917BF5" w:rsidRDefault="00917BF5" w:rsidP="00CA3DDE">
      <w:pPr>
        <w:spacing w:after="0"/>
      </w:pPr>
      <w:r>
        <w:separator/>
      </w:r>
    </w:p>
  </w:endnote>
  <w:endnote w:type="continuationSeparator" w:id="0">
    <w:p w14:paraId="0845E54D" w14:textId="77777777" w:rsidR="00917BF5" w:rsidRDefault="00917BF5" w:rsidP="00CA3DD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3C0E1" w14:textId="77777777" w:rsidR="00917BF5" w:rsidRDefault="00917BF5" w:rsidP="00CA3DDE">
      <w:pPr>
        <w:spacing w:after="0"/>
      </w:pPr>
      <w:r>
        <w:separator/>
      </w:r>
    </w:p>
  </w:footnote>
  <w:footnote w:type="continuationSeparator" w:id="0">
    <w:p w14:paraId="50343DC4" w14:textId="77777777" w:rsidR="00917BF5" w:rsidRDefault="00917BF5" w:rsidP="00CA3DD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2F6167"/>
    <w:multiLevelType w:val="hybridMultilevel"/>
    <w:tmpl w:val="401AA6F4"/>
    <w:lvl w:ilvl="0" w:tplc="A13868D6">
      <w:start w:val="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9514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620"/>
    <w:rsid w:val="00097590"/>
    <w:rsid w:val="00185046"/>
    <w:rsid w:val="00305049"/>
    <w:rsid w:val="003055D5"/>
    <w:rsid w:val="00311FC1"/>
    <w:rsid w:val="00411176"/>
    <w:rsid w:val="00420F0A"/>
    <w:rsid w:val="00463181"/>
    <w:rsid w:val="00482A66"/>
    <w:rsid w:val="00530AE5"/>
    <w:rsid w:val="005570C9"/>
    <w:rsid w:val="006526C2"/>
    <w:rsid w:val="006B6A06"/>
    <w:rsid w:val="006C0B77"/>
    <w:rsid w:val="007B0C25"/>
    <w:rsid w:val="008242FF"/>
    <w:rsid w:val="00870751"/>
    <w:rsid w:val="008761AC"/>
    <w:rsid w:val="008F4432"/>
    <w:rsid w:val="00916DA2"/>
    <w:rsid w:val="00917BF5"/>
    <w:rsid w:val="00922C48"/>
    <w:rsid w:val="00A3348C"/>
    <w:rsid w:val="00A34BF2"/>
    <w:rsid w:val="00AB324A"/>
    <w:rsid w:val="00AF567C"/>
    <w:rsid w:val="00B30676"/>
    <w:rsid w:val="00B915B7"/>
    <w:rsid w:val="00BF65CA"/>
    <w:rsid w:val="00BF7032"/>
    <w:rsid w:val="00C00DA1"/>
    <w:rsid w:val="00C230A5"/>
    <w:rsid w:val="00C33098"/>
    <w:rsid w:val="00C41C4D"/>
    <w:rsid w:val="00CA3DDE"/>
    <w:rsid w:val="00CE00E5"/>
    <w:rsid w:val="00D00695"/>
    <w:rsid w:val="00D60AC5"/>
    <w:rsid w:val="00DD3EBA"/>
    <w:rsid w:val="00E81D95"/>
    <w:rsid w:val="00EA59DF"/>
    <w:rsid w:val="00EE4070"/>
    <w:rsid w:val="00EF6AF7"/>
    <w:rsid w:val="00F12C76"/>
    <w:rsid w:val="00F1641B"/>
    <w:rsid w:val="00F3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B93F7"/>
  <w15:chartTrackingRefBased/>
  <w15:docId w15:val="{9363694E-3567-46B3-B2A3-AF3053790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32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81D95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sz w:val="24"/>
      <w:szCs w:val="24"/>
      <w:lang w:val="uk-UA"/>
    </w:rPr>
  </w:style>
  <w:style w:type="table" w:styleId="a3">
    <w:name w:val="Table Grid"/>
    <w:basedOn w:val="a1"/>
    <w:uiPriority w:val="39"/>
    <w:rsid w:val="00E8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CA3DDE"/>
    <w:pPr>
      <w:spacing w:after="0"/>
    </w:pPr>
    <w:rPr>
      <w:sz w:val="20"/>
      <w:szCs w:val="20"/>
    </w:rPr>
  </w:style>
  <w:style w:type="character" w:customStyle="1" w:styleId="a5">
    <w:name w:val="Текст виноски Знак"/>
    <w:basedOn w:val="a0"/>
    <w:link w:val="a4"/>
    <w:uiPriority w:val="99"/>
    <w:semiHidden/>
    <w:rsid w:val="00CA3DDE"/>
    <w:rPr>
      <w:rFonts w:ascii="Times New Roman" w:hAnsi="Times New Roman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A3DDE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AB324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rsid w:val="00482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DD4F8-E907-482B-99CF-C3815C63C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4446</Words>
  <Characters>2535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Поддубный</dc:creator>
  <cp:keywords/>
  <dc:description/>
  <cp:lastModifiedBy>SERHII PIDDUBNYI</cp:lastModifiedBy>
  <cp:revision>3</cp:revision>
  <dcterms:created xsi:type="dcterms:W3CDTF">2025-08-01T15:03:00Z</dcterms:created>
  <dcterms:modified xsi:type="dcterms:W3CDTF">2025-08-04T18:49:00Z</dcterms:modified>
</cp:coreProperties>
</file>