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7EC3" w:rsidRDefault="004F7EC3" w:rsidP="004F7EC3">
      <w:pPr>
        <w:spacing w:before="100" w:beforeAutospacing="1" w:after="100" w:afterAutospacing="1"/>
        <w:jc w:val="center"/>
        <w:outlineLvl w:val="0"/>
        <w:rPr>
          <w:b/>
          <w:bCs/>
          <w:kern w:val="36"/>
          <w:sz w:val="28"/>
          <w:szCs w:val="32"/>
          <w:lang w:eastAsia="uk-UA"/>
        </w:rPr>
      </w:pPr>
      <w:proofErr w:type="spellStart"/>
      <w:r>
        <w:rPr>
          <w:b/>
          <w:bCs/>
          <w:kern w:val="36"/>
          <w:sz w:val="28"/>
          <w:szCs w:val="32"/>
          <w:lang w:eastAsia="uk-UA"/>
        </w:rPr>
        <w:t>Додаток</w:t>
      </w:r>
      <w:proofErr w:type="spellEnd"/>
      <w:r>
        <w:rPr>
          <w:b/>
          <w:bCs/>
          <w:kern w:val="36"/>
          <w:sz w:val="28"/>
          <w:szCs w:val="32"/>
          <w:lang w:eastAsia="uk-UA"/>
        </w:rPr>
        <w:t xml:space="preserve"> </w:t>
      </w:r>
      <w:r w:rsidR="004B28DC">
        <w:rPr>
          <w:b/>
          <w:bCs/>
          <w:kern w:val="36"/>
          <w:sz w:val="28"/>
          <w:szCs w:val="32"/>
          <w:lang w:val="uk-UA" w:eastAsia="uk-UA"/>
        </w:rPr>
        <w:t>5</w:t>
      </w:r>
      <w:r w:rsidR="004B28DC">
        <w:rPr>
          <w:b/>
          <w:bCs/>
          <w:kern w:val="36"/>
          <w:sz w:val="28"/>
          <w:szCs w:val="32"/>
          <w:lang w:eastAsia="uk-UA"/>
        </w:rPr>
        <w:t xml:space="preserve"> ЛОТ 5</w:t>
      </w:r>
      <w:bookmarkStart w:id="0" w:name="_GoBack"/>
      <w:bookmarkEnd w:id="0"/>
    </w:p>
    <w:p w:rsidR="004F7EC3" w:rsidRDefault="004F7EC3" w:rsidP="004F7EC3">
      <w:pPr>
        <w:spacing w:before="100" w:beforeAutospacing="1" w:after="100" w:afterAutospacing="1"/>
        <w:jc w:val="center"/>
        <w:outlineLvl w:val="0"/>
        <w:rPr>
          <w:b/>
          <w:bCs/>
          <w:kern w:val="36"/>
          <w:sz w:val="28"/>
          <w:szCs w:val="32"/>
          <w:lang w:eastAsia="uk-UA"/>
        </w:rPr>
      </w:pPr>
      <w:r>
        <w:rPr>
          <w:b/>
          <w:bCs/>
          <w:kern w:val="36"/>
          <w:sz w:val="28"/>
          <w:szCs w:val="32"/>
          <w:lang w:eastAsia="uk-UA"/>
        </w:rPr>
        <w:t>ТЕХНІЧНЕ ЗАВДАННЯ</w:t>
      </w:r>
    </w:p>
    <w:p w:rsidR="004F7EC3" w:rsidRPr="00766BBB" w:rsidRDefault="004F7EC3" w:rsidP="004F7EC3">
      <w:pPr>
        <w:spacing w:before="100" w:beforeAutospacing="1" w:after="100" w:afterAutospacing="1"/>
        <w:jc w:val="center"/>
        <w:outlineLvl w:val="1"/>
        <w:rPr>
          <w:b/>
          <w:bCs/>
          <w:sz w:val="28"/>
          <w:szCs w:val="32"/>
          <w:lang w:val="uk-UA" w:eastAsia="uk-UA"/>
        </w:rPr>
      </w:pPr>
      <w:r>
        <w:rPr>
          <w:b/>
          <w:bCs/>
          <w:sz w:val="28"/>
          <w:szCs w:val="32"/>
          <w:lang w:eastAsia="uk-UA"/>
        </w:rPr>
        <w:t xml:space="preserve">на </w:t>
      </w:r>
      <w:proofErr w:type="spellStart"/>
      <w:r>
        <w:rPr>
          <w:b/>
          <w:bCs/>
          <w:sz w:val="28"/>
          <w:szCs w:val="32"/>
          <w:lang w:eastAsia="uk-UA"/>
        </w:rPr>
        <w:t>закупівлю</w:t>
      </w:r>
      <w:proofErr w:type="spellEnd"/>
      <w:r>
        <w:rPr>
          <w:b/>
          <w:bCs/>
          <w:sz w:val="28"/>
          <w:szCs w:val="32"/>
          <w:lang w:eastAsia="uk-UA"/>
        </w:rPr>
        <w:t xml:space="preserve"> </w:t>
      </w:r>
      <w:proofErr w:type="spellStart"/>
      <w:r>
        <w:rPr>
          <w:b/>
          <w:bCs/>
          <w:sz w:val="28"/>
          <w:szCs w:val="32"/>
          <w:lang w:eastAsia="uk-UA"/>
        </w:rPr>
        <w:t>обладнання</w:t>
      </w:r>
      <w:proofErr w:type="spellEnd"/>
      <w:r w:rsidR="00766BBB">
        <w:rPr>
          <w:b/>
          <w:bCs/>
          <w:sz w:val="28"/>
          <w:szCs w:val="32"/>
          <w:lang w:val="uk-UA" w:eastAsia="uk-UA"/>
        </w:rPr>
        <w:t xml:space="preserve"> системи </w:t>
      </w:r>
      <w:proofErr w:type="spellStart"/>
      <w:r w:rsidR="00766BBB">
        <w:rPr>
          <w:b/>
          <w:bCs/>
          <w:sz w:val="28"/>
          <w:szCs w:val="32"/>
          <w:lang w:val="uk-UA" w:eastAsia="uk-UA"/>
        </w:rPr>
        <w:t>енергорезерву</w:t>
      </w:r>
      <w:proofErr w:type="spellEnd"/>
    </w:p>
    <w:p w:rsidR="004F7EC3" w:rsidRDefault="004F7EC3" w:rsidP="004F7EC3">
      <w:pPr>
        <w:pStyle w:val="a5"/>
        <w:rPr>
          <w:b/>
        </w:rPr>
      </w:pPr>
    </w:p>
    <w:p w:rsidR="004F7EC3" w:rsidRDefault="004F7EC3" w:rsidP="004F7EC3">
      <w:pPr>
        <w:pStyle w:val="a5"/>
        <w:rPr>
          <w:b/>
        </w:rPr>
      </w:pPr>
      <w:r>
        <w:rPr>
          <w:b/>
        </w:rPr>
        <w:t>1. Загальна інформація про об’єкт</w:t>
      </w:r>
    </w:p>
    <w:p w:rsidR="004F7EC3" w:rsidRDefault="004F7EC3" w:rsidP="004F7EC3">
      <w:pPr>
        <w:pStyle w:val="a5"/>
        <w:rPr>
          <w:b/>
          <w:i/>
          <w:u w:val="single"/>
        </w:rPr>
      </w:pPr>
      <w:r>
        <w:rPr>
          <w:b/>
          <w:i/>
          <w:u w:val="single"/>
        </w:rPr>
        <w:t xml:space="preserve">Об’єкт: </w:t>
      </w:r>
      <w:proofErr w:type="spellStart"/>
      <w:r w:rsidR="004A08C5" w:rsidRPr="004A08C5">
        <w:rPr>
          <w:b/>
          <w:i/>
          <w:u w:val="single"/>
        </w:rPr>
        <w:t>Алтинівська</w:t>
      </w:r>
      <w:proofErr w:type="spellEnd"/>
      <w:r w:rsidR="004A08C5" w:rsidRPr="004A08C5">
        <w:rPr>
          <w:b/>
          <w:i/>
          <w:u w:val="single"/>
        </w:rPr>
        <w:t xml:space="preserve"> гімназія </w:t>
      </w:r>
      <w:proofErr w:type="spellStart"/>
      <w:r w:rsidR="004A08C5" w:rsidRPr="004A08C5">
        <w:rPr>
          <w:b/>
          <w:i/>
          <w:u w:val="single"/>
        </w:rPr>
        <w:t>Кролевецької</w:t>
      </w:r>
      <w:proofErr w:type="spellEnd"/>
      <w:r w:rsidR="004A08C5" w:rsidRPr="004A08C5">
        <w:rPr>
          <w:b/>
          <w:i/>
          <w:u w:val="single"/>
        </w:rPr>
        <w:t xml:space="preserve"> міської</w:t>
      </w:r>
    </w:p>
    <w:p w:rsidR="004F7EC3" w:rsidRPr="00EA3607" w:rsidRDefault="004F7EC3" w:rsidP="00EA3607">
      <w:pPr>
        <w:pStyle w:val="a5"/>
        <w:rPr>
          <w:b/>
          <w:i/>
          <w:u w:val="single"/>
        </w:rPr>
      </w:pPr>
      <w:r w:rsidRPr="00EA3607">
        <w:rPr>
          <w:b/>
          <w:i/>
          <w:u w:val="single"/>
        </w:rPr>
        <w:t xml:space="preserve">Адреса: </w:t>
      </w:r>
      <w:r w:rsidR="00EA3607" w:rsidRPr="00EA3607">
        <w:rPr>
          <w:b/>
          <w:i/>
          <w:u w:val="single"/>
        </w:rPr>
        <w:t xml:space="preserve">Сумська обл., Конотопський р-н, </w:t>
      </w:r>
      <w:proofErr w:type="spellStart"/>
      <w:r w:rsidR="00EA3607" w:rsidRPr="00EA3607">
        <w:rPr>
          <w:b/>
          <w:i/>
          <w:u w:val="single"/>
        </w:rPr>
        <w:t>с.Алтинівка</w:t>
      </w:r>
      <w:proofErr w:type="spellEnd"/>
      <w:r w:rsidR="00EA3607" w:rsidRPr="00EA3607">
        <w:rPr>
          <w:b/>
          <w:i/>
          <w:u w:val="single"/>
        </w:rPr>
        <w:t xml:space="preserve">, </w:t>
      </w:r>
      <w:proofErr w:type="spellStart"/>
      <w:r w:rsidR="00EA3607" w:rsidRPr="00EA3607">
        <w:rPr>
          <w:b/>
          <w:i/>
          <w:u w:val="single"/>
        </w:rPr>
        <w:t>вул.Чайківка</w:t>
      </w:r>
      <w:proofErr w:type="spellEnd"/>
      <w:r w:rsidR="00EA3607" w:rsidRPr="00EA3607">
        <w:rPr>
          <w:b/>
          <w:i/>
          <w:u w:val="single"/>
        </w:rPr>
        <w:t>, 19</w:t>
      </w:r>
    </w:p>
    <w:p w:rsidR="00501157" w:rsidRPr="00766BBB" w:rsidRDefault="00501157" w:rsidP="00501157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SimSun" w:hAnsi="Times New Roman" w:cs="Times New Roman"/>
          <w:b/>
          <w:bCs/>
          <w:sz w:val="28"/>
          <w:szCs w:val="28"/>
          <w:lang w:val="uk-UA" w:eastAsia="ru-RU"/>
        </w:rPr>
      </w:pPr>
      <w:r w:rsidRPr="00501157">
        <w:rPr>
          <w:rFonts w:ascii="Times New Roman" w:eastAsia="SimSun" w:hAnsi="Times New Roman" w:cs="Times New Roman"/>
          <w:b/>
          <w:bCs/>
          <w:sz w:val="27"/>
          <w:szCs w:val="27"/>
          <w:lang w:eastAsia="ru-RU"/>
        </w:rPr>
        <w:t xml:space="preserve"> </w:t>
      </w:r>
      <w:r w:rsidR="00F665FA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>1.</w:t>
      </w:r>
      <w:r w:rsidRPr="00501157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501157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>Гібридний</w:t>
      </w:r>
      <w:proofErr w:type="spellEnd"/>
      <w:r w:rsidRPr="00501157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501157"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eastAsia="ru-RU"/>
        </w:rPr>
        <w:t>однофазний</w:t>
      </w:r>
      <w:proofErr w:type="spellEnd"/>
      <w:r w:rsidRPr="00501157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501157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>інвертор</w:t>
      </w:r>
      <w:proofErr w:type="spellEnd"/>
      <w:r w:rsidRPr="00501157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 xml:space="preserve"> (8 кВт)</w:t>
      </w:r>
      <w:r w:rsidR="00766BBB">
        <w:rPr>
          <w:rFonts w:ascii="Times New Roman" w:eastAsia="SimSun" w:hAnsi="Times New Roman" w:cs="Times New Roman"/>
          <w:b/>
          <w:bCs/>
          <w:sz w:val="28"/>
          <w:szCs w:val="28"/>
          <w:lang w:val="uk-UA" w:eastAsia="ru-RU"/>
        </w:rPr>
        <w:t xml:space="preserve"> – 1 шт.</w:t>
      </w:r>
    </w:p>
    <w:p w:rsidR="00501157" w:rsidRPr="00501157" w:rsidRDefault="00501157" w:rsidP="0050115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ru-RU"/>
        </w:rPr>
      </w:pPr>
      <w:proofErr w:type="spellStart"/>
      <w:r w:rsidRPr="00501157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>Номінальна</w:t>
      </w:r>
      <w:proofErr w:type="spellEnd"/>
      <w:r w:rsidRPr="00501157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501157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>потужність</w:t>
      </w:r>
      <w:proofErr w:type="spellEnd"/>
      <w:r w:rsidRPr="00501157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>:</w:t>
      </w:r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менше</w:t>
      </w:r>
      <w:proofErr w:type="spellEnd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8000 Вт (8 кВт).</w:t>
      </w:r>
    </w:p>
    <w:p w:rsidR="00501157" w:rsidRPr="00501157" w:rsidRDefault="00501157" w:rsidP="0050115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501157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 xml:space="preserve">Тип </w:t>
      </w:r>
      <w:proofErr w:type="spellStart"/>
      <w:r w:rsidRPr="00501157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>вихідної</w:t>
      </w:r>
      <w:proofErr w:type="spellEnd"/>
      <w:r w:rsidRPr="00501157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501157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>напруги</w:t>
      </w:r>
      <w:proofErr w:type="spellEnd"/>
      <w:r w:rsidRPr="00501157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>:</w:t>
      </w:r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Чиста </w:t>
      </w:r>
      <w:proofErr w:type="spellStart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синусоїда</w:t>
      </w:r>
      <w:proofErr w:type="spellEnd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важливо</w:t>
      </w:r>
      <w:proofErr w:type="spellEnd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котлів</w:t>
      </w:r>
      <w:proofErr w:type="spellEnd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комп'ютерів</w:t>
      </w:r>
      <w:proofErr w:type="spellEnd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).</w:t>
      </w:r>
    </w:p>
    <w:p w:rsidR="00501157" w:rsidRPr="00501157" w:rsidRDefault="00501157" w:rsidP="0050115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ru-RU"/>
        </w:rPr>
      </w:pPr>
      <w:proofErr w:type="spellStart"/>
      <w:r w:rsidRPr="00501157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>Напруга</w:t>
      </w:r>
      <w:proofErr w:type="spellEnd"/>
      <w:r w:rsidRPr="00501157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501157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>акумуляторної</w:t>
      </w:r>
      <w:proofErr w:type="spellEnd"/>
      <w:r w:rsidRPr="00501157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501157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>системи</w:t>
      </w:r>
      <w:proofErr w:type="spellEnd"/>
      <w:r w:rsidRPr="00501157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>:</w:t>
      </w:r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48 В.</w:t>
      </w:r>
    </w:p>
    <w:p w:rsidR="00501157" w:rsidRPr="00501157" w:rsidRDefault="00501157" w:rsidP="0050115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501157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 xml:space="preserve">Час </w:t>
      </w:r>
      <w:proofErr w:type="spellStart"/>
      <w:r w:rsidRPr="00501157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>перемикання</w:t>
      </w:r>
      <w:proofErr w:type="spellEnd"/>
      <w:r w:rsidRPr="00501157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 xml:space="preserve"> на резерв:</w:t>
      </w:r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більше</w:t>
      </w:r>
      <w:proofErr w:type="spellEnd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20 </w:t>
      </w:r>
      <w:proofErr w:type="spellStart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мс</w:t>
      </w:r>
      <w:proofErr w:type="spellEnd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щоб</w:t>
      </w:r>
      <w:proofErr w:type="spellEnd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техніка</w:t>
      </w:r>
      <w:proofErr w:type="spellEnd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перезавантажувалася</w:t>
      </w:r>
      <w:proofErr w:type="spellEnd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).</w:t>
      </w:r>
    </w:p>
    <w:p w:rsidR="00501157" w:rsidRPr="00501157" w:rsidRDefault="00501157" w:rsidP="0050115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ru-RU"/>
        </w:rPr>
      </w:pPr>
      <w:proofErr w:type="spellStart"/>
      <w:r w:rsidRPr="00501157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>Максимальний</w:t>
      </w:r>
      <w:proofErr w:type="spellEnd"/>
      <w:r w:rsidRPr="00501157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 xml:space="preserve"> струм заряду </w:t>
      </w:r>
      <w:proofErr w:type="spellStart"/>
      <w:r w:rsidRPr="00501157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>від</w:t>
      </w:r>
      <w:proofErr w:type="spellEnd"/>
      <w:r w:rsidRPr="00501157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501157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>мережі</w:t>
      </w:r>
      <w:proofErr w:type="spellEnd"/>
      <w:r w:rsidRPr="00501157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>:</w:t>
      </w:r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менше</w:t>
      </w:r>
      <w:proofErr w:type="spellEnd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60 А (для </w:t>
      </w:r>
      <w:proofErr w:type="spellStart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швидкої</w:t>
      </w:r>
      <w:proofErr w:type="spellEnd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зарядки </w:t>
      </w:r>
      <w:proofErr w:type="spellStart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між</w:t>
      </w:r>
      <w:proofErr w:type="spellEnd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відключеннями</w:t>
      </w:r>
      <w:proofErr w:type="spellEnd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).</w:t>
      </w:r>
    </w:p>
    <w:p w:rsidR="00501157" w:rsidRPr="00501157" w:rsidRDefault="00501157" w:rsidP="0050115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ru-RU"/>
        </w:rPr>
      </w:pPr>
      <w:proofErr w:type="spellStart"/>
      <w:r w:rsidRPr="00501157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>Функціонал</w:t>
      </w:r>
      <w:proofErr w:type="spellEnd"/>
      <w:r w:rsidRPr="00501157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>:</w:t>
      </w:r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можливість</w:t>
      </w:r>
      <w:proofErr w:type="spellEnd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роботи</w:t>
      </w:r>
      <w:proofErr w:type="spellEnd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сонячними</w:t>
      </w:r>
      <w:proofErr w:type="spellEnd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панелями (контролер МРРТ), </w:t>
      </w:r>
      <w:proofErr w:type="spellStart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наявність</w:t>
      </w:r>
      <w:proofErr w:type="spellEnd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дисплея для </w:t>
      </w:r>
      <w:proofErr w:type="spellStart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моніторингу</w:t>
      </w:r>
      <w:proofErr w:type="spellEnd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обов'язковий</w:t>
      </w:r>
      <w:proofErr w:type="spellEnd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порт </w:t>
      </w:r>
      <w:proofErr w:type="spellStart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зв’язку</w:t>
      </w:r>
      <w:proofErr w:type="spellEnd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з АКБ (CAN </w:t>
      </w:r>
      <w:proofErr w:type="spellStart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або</w:t>
      </w:r>
      <w:proofErr w:type="spellEnd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RS485). </w:t>
      </w:r>
      <w:proofErr w:type="spellStart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Наявність</w:t>
      </w:r>
      <w:proofErr w:type="spellEnd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окремого</w:t>
      </w:r>
      <w:proofErr w:type="spellEnd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входу для </w:t>
      </w:r>
      <w:proofErr w:type="spellStart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підключення</w:t>
      </w:r>
      <w:proofErr w:type="spellEnd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генератора (</w:t>
      </w:r>
      <w:proofErr w:type="spellStart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Gen</w:t>
      </w:r>
      <w:proofErr w:type="spellEnd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Input</w:t>
      </w:r>
      <w:proofErr w:type="spellEnd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): </w:t>
      </w:r>
      <w:proofErr w:type="spellStart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Інвертор</w:t>
      </w:r>
      <w:proofErr w:type="spellEnd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повинен </w:t>
      </w:r>
      <w:proofErr w:type="spellStart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мати</w:t>
      </w:r>
      <w:proofErr w:type="spellEnd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виділений</w:t>
      </w:r>
      <w:proofErr w:type="spellEnd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порт для </w:t>
      </w:r>
      <w:proofErr w:type="spellStart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підключення</w:t>
      </w:r>
      <w:proofErr w:type="spellEnd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резервного </w:t>
      </w:r>
      <w:proofErr w:type="spellStart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джерела</w:t>
      </w:r>
      <w:proofErr w:type="spellEnd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живлення</w:t>
      </w:r>
      <w:proofErr w:type="spellEnd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(генератора).</w:t>
      </w:r>
    </w:p>
    <w:p w:rsidR="00501157" w:rsidRPr="00766BBB" w:rsidRDefault="00F665FA" w:rsidP="00501157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SimSu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SimSun" w:hAnsi="Times New Roman" w:cs="Times New Roman"/>
          <w:b/>
          <w:bCs/>
          <w:sz w:val="27"/>
          <w:szCs w:val="27"/>
          <w:lang w:eastAsia="ru-RU"/>
        </w:rPr>
        <w:t>2.</w:t>
      </w:r>
      <w:r w:rsidR="00501157" w:rsidRPr="00501157">
        <w:rPr>
          <w:rFonts w:ascii="Times New Roman" w:eastAsia="SimSu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="00501157" w:rsidRPr="00501157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>Акумуляторна</w:t>
      </w:r>
      <w:proofErr w:type="spellEnd"/>
      <w:r w:rsidR="00501157" w:rsidRPr="00501157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 xml:space="preserve"> батарея (LiFePO4)</w:t>
      </w:r>
      <w:r w:rsidR="00766BBB">
        <w:rPr>
          <w:rFonts w:ascii="Times New Roman" w:eastAsia="SimSun" w:hAnsi="Times New Roman" w:cs="Times New Roman"/>
          <w:b/>
          <w:bCs/>
          <w:sz w:val="28"/>
          <w:szCs w:val="28"/>
          <w:lang w:val="uk-UA" w:eastAsia="ru-RU"/>
        </w:rPr>
        <w:t xml:space="preserve"> – 2 шт.</w:t>
      </w:r>
    </w:p>
    <w:p w:rsidR="00501157" w:rsidRPr="00AC1FBB" w:rsidRDefault="00501157" w:rsidP="0050115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SimSun" w:hAnsi="Times New Roman" w:cs="Times New Roman"/>
          <w:sz w:val="28"/>
          <w:szCs w:val="28"/>
          <w:lang w:val="uk-UA" w:eastAsia="ru-RU"/>
        </w:rPr>
      </w:pPr>
      <w:r w:rsidRPr="00AC1FBB">
        <w:rPr>
          <w:rFonts w:ascii="Times New Roman" w:eastAsia="SimSun" w:hAnsi="Times New Roman" w:cs="Times New Roman"/>
          <w:b/>
          <w:bCs/>
          <w:sz w:val="28"/>
          <w:szCs w:val="28"/>
          <w:lang w:val="uk-UA" w:eastAsia="ru-RU"/>
        </w:rPr>
        <w:t>Технологія:</w:t>
      </w:r>
      <w:r w:rsidRPr="00AC1FBB">
        <w:rPr>
          <w:rFonts w:ascii="Times New Roman" w:eastAsia="SimSun" w:hAnsi="Times New Roman" w:cs="Times New Roman"/>
          <w:sz w:val="28"/>
          <w:szCs w:val="28"/>
          <w:lang w:val="uk-UA" w:eastAsia="ru-RU"/>
        </w:rPr>
        <w:t xml:space="preserve"> Літій-залізо-фосфат (</w:t>
      </w:r>
      <w:proofErr w:type="spellStart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LiFePO</w:t>
      </w:r>
      <w:proofErr w:type="spellEnd"/>
      <w:r w:rsidRPr="00AC1FBB">
        <w:rPr>
          <w:rFonts w:ascii="Times New Roman" w:eastAsia="SimSun" w:hAnsi="Times New Roman" w:cs="Times New Roman"/>
          <w:sz w:val="28"/>
          <w:szCs w:val="28"/>
          <w:lang w:val="uk-UA" w:eastAsia="ru-RU"/>
        </w:rPr>
        <w:t>4).</w:t>
      </w:r>
    </w:p>
    <w:p w:rsidR="00501157" w:rsidRPr="00501157" w:rsidRDefault="00501157" w:rsidP="0050115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ru-RU"/>
        </w:rPr>
      </w:pPr>
      <w:proofErr w:type="spellStart"/>
      <w:r w:rsidRPr="00501157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>Номінальна</w:t>
      </w:r>
      <w:proofErr w:type="spellEnd"/>
      <w:r w:rsidRPr="00501157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501157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>ємність</w:t>
      </w:r>
      <w:proofErr w:type="spellEnd"/>
      <w:r w:rsidRPr="00501157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>:</w:t>
      </w:r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менше</w:t>
      </w:r>
      <w:proofErr w:type="spellEnd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5.12 </w:t>
      </w:r>
      <w:proofErr w:type="spellStart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кВт</w:t>
      </w:r>
      <w:r w:rsidRPr="00501157">
        <w:rPr>
          <w:rFonts w:ascii="Cambria Math" w:eastAsia="SimSun" w:hAnsi="Cambria Math" w:cs="Cambria Math"/>
          <w:sz w:val="28"/>
          <w:szCs w:val="28"/>
          <w:lang w:eastAsia="ru-RU"/>
        </w:rPr>
        <w:t>⋅</w:t>
      </w:r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год</w:t>
      </w:r>
      <w:proofErr w:type="spellEnd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(100 </w:t>
      </w:r>
      <w:proofErr w:type="spellStart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А</w:t>
      </w:r>
      <w:r w:rsidRPr="00501157">
        <w:rPr>
          <w:rFonts w:ascii="Cambria Math" w:eastAsia="SimSun" w:hAnsi="Cambria Math" w:cs="Cambria Math"/>
          <w:sz w:val="28"/>
          <w:szCs w:val="28"/>
          <w:lang w:eastAsia="ru-RU"/>
        </w:rPr>
        <w:t>⋅</w:t>
      </w:r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год</w:t>
      </w:r>
      <w:proofErr w:type="spellEnd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при 48 В).</w:t>
      </w:r>
    </w:p>
    <w:p w:rsidR="00501157" w:rsidRPr="00501157" w:rsidRDefault="00501157" w:rsidP="0050115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ru-RU"/>
        </w:rPr>
      </w:pPr>
      <w:proofErr w:type="spellStart"/>
      <w:r w:rsidRPr="00501157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>Кількість</w:t>
      </w:r>
      <w:proofErr w:type="spellEnd"/>
      <w:r w:rsidRPr="00501157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501157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>циклів</w:t>
      </w:r>
      <w:proofErr w:type="spellEnd"/>
      <w:r w:rsidRPr="00501157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>:</w:t>
      </w:r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AC1FBB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не </w:t>
      </w:r>
      <w:proofErr w:type="spellStart"/>
      <w:r w:rsidRPr="00AC1FBB">
        <w:rPr>
          <w:rFonts w:ascii="Times New Roman" w:eastAsia="SimSun" w:hAnsi="Times New Roman" w:cs="Times New Roman"/>
          <w:sz w:val="28"/>
          <w:szCs w:val="28"/>
          <w:lang w:eastAsia="ru-RU"/>
        </w:rPr>
        <w:t>менше</w:t>
      </w:r>
      <w:proofErr w:type="spellEnd"/>
      <w:r w:rsidRPr="00AC1FBB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6000 </w:t>
      </w:r>
      <w:proofErr w:type="spellStart"/>
      <w:r w:rsidRPr="00AC1FBB">
        <w:rPr>
          <w:rFonts w:ascii="Times New Roman" w:eastAsia="SimSun" w:hAnsi="Times New Roman" w:cs="Times New Roman"/>
          <w:sz w:val="28"/>
          <w:szCs w:val="28"/>
          <w:lang w:eastAsia="ru-RU"/>
        </w:rPr>
        <w:t>циклів</w:t>
      </w:r>
      <w:proofErr w:type="spellEnd"/>
      <w:r w:rsidRPr="00AC1FBB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(DOD</w:t>
      </w:r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80%).</w:t>
      </w:r>
    </w:p>
    <w:p w:rsidR="00501157" w:rsidRPr="00501157" w:rsidRDefault="00501157" w:rsidP="0050115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ru-RU"/>
        </w:rPr>
      </w:pPr>
      <w:proofErr w:type="spellStart"/>
      <w:r w:rsidRPr="00501157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>Вбудована</w:t>
      </w:r>
      <w:proofErr w:type="spellEnd"/>
      <w:r w:rsidRPr="00501157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 xml:space="preserve"> BMS:</w:t>
      </w:r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обов’язкова</w:t>
      </w:r>
      <w:proofErr w:type="spellEnd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(з </w:t>
      </w:r>
      <w:proofErr w:type="spellStart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функціями</w:t>
      </w:r>
      <w:proofErr w:type="spellEnd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захисту</w:t>
      </w:r>
      <w:proofErr w:type="spellEnd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від</w:t>
      </w:r>
      <w:proofErr w:type="spellEnd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перенапруги</w:t>
      </w:r>
      <w:proofErr w:type="spellEnd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перевантаження</w:t>
      </w:r>
      <w:proofErr w:type="spellEnd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по струму та короткого </w:t>
      </w:r>
      <w:proofErr w:type="spellStart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замикання</w:t>
      </w:r>
      <w:proofErr w:type="spellEnd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).</w:t>
      </w:r>
    </w:p>
    <w:p w:rsidR="00501157" w:rsidRPr="00501157" w:rsidRDefault="00501157" w:rsidP="0050115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ru-RU"/>
        </w:rPr>
      </w:pPr>
      <w:proofErr w:type="spellStart"/>
      <w:r w:rsidRPr="00501157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>Зв’язок</w:t>
      </w:r>
      <w:proofErr w:type="spellEnd"/>
      <w:r w:rsidRPr="00501157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>:</w:t>
      </w:r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сумісність</w:t>
      </w:r>
      <w:proofErr w:type="spellEnd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протоколів</w:t>
      </w:r>
      <w:proofErr w:type="spellEnd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зв’язку</w:t>
      </w:r>
      <w:proofErr w:type="spellEnd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обраним</w:t>
      </w:r>
      <w:proofErr w:type="spellEnd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інвертором</w:t>
      </w:r>
      <w:proofErr w:type="spellEnd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(через CAN/RS485).</w:t>
      </w:r>
    </w:p>
    <w:p w:rsidR="00501157" w:rsidRPr="00501157" w:rsidRDefault="00501157" w:rsidP="0050115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ru-RU"/>
        </w:rPr>
      </w:pPr>
      <w:proofErr w:type="spellStart"/>
      <w:r w:rsidRPr="00501157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>Гарантія</w:t>
      </w:r>
      <w:proofErr w:type="spellEnd"/>
      <w:r w:rsidRPr="00501157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>:</w:t>
      </w:r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менше</w:t>
      </w:r>
      <w:proofErr w:type="spellEnd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5 </w:t>
      </w:r>
      <w:proofErr w:type="spellStart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років</w:t>
      </w:r>
      <w:proofErr w:type="spellEnd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офіційна</w:t>
      </w:r>
      <w:proofErr w:type="spellEnd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від</w:t>
      </w:r>
      <w:proofErr w:type="spellEnd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виробника</w:t>
      </w:r>
      <w:proofErr w:type="spellEnd"/>
      <w:r w:rsidRPr="00501157">
        <w:rPr>
          <w:rFonts w:ascii="Times New Roman" w:eastAsia="SimSun" w:hAnsi="Times New Roman" w:cs="Times New Roman"/>
          <w:sz w:val="28"/>
          <w:szCs w:val="28"/>
          <w:lang w:eastAsia="ru-RU"/>
        </w:rPr>
        <w:t>).</w:t>
      </w:r>
    </w:p>
    <w:p w:rsidR="00501157" w:rsidRPr="00501157" w:rsidRDefault="00766BBB" w:rsidP="0050115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F1F1F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1F1F1F"/>
          <w:sz w:val="24"/>
          <w:szCs w:val="24"/>
          <w:lang w:val="uk-UA" w:eastAsia="ru-RU"/>
        </w:rPr>
        <w:t xml:space="preserve">3. </w:t>
      </w:r>
      <w:proofErr w:type="spellStart"/>
      <w:r w:rsidR="00501157" w:rsidRPr="00501157">
        <w:rPr>
          <w:rFonts w:ascii="Arial" w:eastAsia="Times New Roman" w:hAnsi="Arial" w:cs="Arial"/>
          <w:b/>
          <w:bCs/>
          <w:color w:val="1F1F1F"/>
          <w:sz w:val="24"/>
          <w:szCs w:val="24"/>
          <w:lang w:eastAsia="ru-RU"/>
        </w:rPr>
        <w:t>Електромонтажні</w:t>
      </w:r>
      <w:proofErr w:type="spellEnd"/>
      <w:r w:rsidR="00501157" w:rsidRPr="00501157">
        <w:rPr>
          <w:rFonts w:ascii="Arial" w:eastAsia="Times New Roman" w:hAnsi="Arial" w:cs="Arial"/>
          <w:b/>
          <w:bCs/>
          <w:color w:val="1F1F1F"/>
          <w:sz w:val="24"/>
          <w:szCs w:val="24"/>
          <w:lang w:eastAsia="ru-RU"/>
        </w:rPr>
        <w:t xml:space="preserve"> </w:t>
      </w:r>
      <w:proofErr w:type="spellStart"/>
      <w:r w:rsidR="00501157" w:rsidRPr="00501157">
        <w:rPr>
          <w:rFonts w:ascii="Arial" w:eastAsia="Times New Roman" w:hAnsi="Arial" w:cs="Arial"/>
          <w:b/>
          <w:bCs/>
          <w:color w:val="1F1F1F"/>
          <w:sz w:val="24"/>
          <w:szCs w:val="24"/>
          <w:lang w:eastAsia="ru-RU"/>
        </w:rPr>
        <w:t>матеріали</w:t>
      </w:r>
      <w:proofErr w:type="spellEnd"/>
      <w:r w:rsidR="00501157" w:rsidRPr="00501157">
        <w:rPr>
          <w:rFonts w:ascii="Arial" w:eastAsia="Times New Roman" w:hAnsi="Arial" w:cs="Arial"/>
          <w:b/>
          <w:bCs/>
          <w:color w:val="1F1F1F"/>
          <w:sz w:val="24"/>
          <w:szCs w:val="24"/>
          <w:lang w:eastAsia="ru-RU"/>
        </w:rPr>
        <w:t xml:space="preserve"> (</w:t>
      </w:r>
      <w:proofErr w:type="spellStart"/>
      <w:r w:rsidR="00501157" w:rsidRPr="00501157">
        <w:rPr>
          <w:rFonts w:ascii="Arial" w:eastAsia="Times New Roman" w:hAnsi="Arial" w:cs="Arial"/>
          <w:b/>
          <w:bCs/>
          <w:color w:val="1F1F1F"/>
          <w:sz w:val="24"/>
          <w:szCs w:val="24"/>
          <w:lang w:eastAsia="ru-RU"/>
        </w:rPr>
        <w:t>Комплектуючі</w:t>
      </w:r>
      <w:proofErr w:type="spellEnd"/>
      <w:r w:rsidR="00501157" w:rsidRPr="00501157">
        <w:rPr>
          <w:rFonts w:ascii="Arial" w:eastAsia="Times New Roman" w:hAnsi="Arial" w:cs="Arial"/>
          <w:b/>
          <w:bCs/>
          <w:color w:val="1F1F1F"/>
          <w:sz w:val="24"/>
          <w:szCs w:val="24"/>
          <w:lang w:eastAsia="ru-RU"/>
        </w:rPr>
        <w:t>)</w:t>
      </w:r>
      <w:r w:rsidR="00501157"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</w:t>
      </w:r>
    </w:p>
    <w:p w:rsidR="00501157" w:rsidRPr="00501157" w:rsidRDefault="00501157" w:rsidP="0050115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56" w:lineRule="auto"/>
        <w:jc w:val="both"/>
        <w:rPr>
          <w:rFonts w:ascii="Arial" w:eastAsia="Times New Roman" w:hAnsi="Arial" w:cs="Arial"/>
          <w:color w:val="1F1F1F"/>
          <w:sz w:val="24"/>
          <w:szCs w:val="24"/>
          <w:lang w:eastAsia="ru-RU"/>
        </w:rPr>
      </w:pPr>
      <w:proofErr w:type="spellStart"/>
      <w:r w:rsidRPr="00501157">
        <w:rPr>
          <w:rFonts w:ascii="Arial" w:eastAsia="Times New Roman" w:hAnsi="Arial" w:cs="Arial"/>
          <w:b/>
          <w:bCs/>
          <w:color w:val="1F1F1F"/>
          <w:sz w:val="24"/>
          <w:szCs w:val="24"/>
          <w:lang w:eastAsia="ru-RU"/>
        </w:rPr>
        <w:t>Силовий</w:t>
      </w:r>
      <w:proofErr w:type="spellEnd"/>
      <w:r w:rsidRPr="00501157">
        <w:rPr>
          <w:rFonts w:ascii="Arial" w:eastAsia="Times New Roman" w:hAnsi="Arial" w:cs="Arial"/>
          <w:b/>
          <w:bCs/>
          <w:color w:val="1F1F1F"/>
          <w:sz w:val="24"/>
          <w:szCs w:val="24"/>
          <w:lang w:eastAsia="ru-RU"/>
        </w:rPr>
        <w:t xml:space="preserve"> кабель для АКБ:</w:t>
      </w:r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Кабель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мідний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гнучкий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(типу ПВ-3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або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РКГМ)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перерізом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</w:t>
      </w:r>
      <w:r w:rsidRPr="00501157">
        <w:rPr>
          <w:rFonts w:ascii="Arial" w:eastAsia="Times New Roman" w:hAnsi="Arial" w:cs="Arial"/>
          <w:b/>
          <w:bCs/>
          <w:color w:val="1F1F1F"/>
          <w:sz w:val="24"/>
          <w:szCs w:val="24"/>
          <w:lang w:eastAsia="ru-RU"/>
        </w:rPr>
        <w:t xml:space="preserve">  </w:t>
      </w:r>
      <w:r w:rsidRPr="009829E3">
        <w:rPr>
          <w:rFonts w:ascii="Arial" w:eastAsia="Times New Roman" w:hAnsi="Arial" w:cs="Arial"/>
          <w:b/>
          <w:bCs/>
          <w:color w:val="1F1F1F"/>
          <w:sz w:val="24"/>
          <w:szCs w:val="24"/>
          <w:lang w:eastAsia="ru-RU"/>
        </w:rPr>
        <w:t>50 мм²</w:t>
      </w:r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(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залежно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від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потужності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інвертора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).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Довжина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— за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місцем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встановлення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(6 </w:t>
      </w:r>
      <w:proofErr w:type="spellStart"/>
      <w:proofErr w:type="gram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метри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:</w:t>
      </w:r>
      <w:proofErr w:type="gram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по 3 м кожного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кольору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(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червоний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+,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чорний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-))</w:t>
      </w:r>
    </w:p>
    <w:p w:rsidR="00501157" w:rsidRPr="00501157" w:rsidRDefault="00501157" w:rsidP="0050115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56" w:lineRule="auto"/>
        <w:jc w:val="both"/>
        <w:rPr>
          <w:rFonts w:ascii="Arial" w:eastAsia="Times New Roman" w:hAnsi="Arial" w:cs="Arial"/>
          <w:color w:val="1F1F1F"/>
          <w:sz w:val="24"/>
          <w:szCs w:val="24"/>
          <w:lang w:eastAsia="ru-RU"/>
        </w:rPr>
      </w:pPr>
      <w:proofErr w:type="spellStart"/>
      <w:r w:rsidRPr="00501157">
        <w:rPr>
          <w:rFonts w:ascii="Arial" w:eastAsia="Times New Roman" w:hAnsi="Arial" w:cs="Arial"/>
          <w:b/>
          <w:bCs/>
          <w:color w:val="1F1F1F"/>
          <w:sz w:val="24"/>
          <w:szCs w:val="24"/>
          <w:lang w:eastAsia="ru-RU"/>
        </w:rPr>
        <w:lastRenderedPageBreak/>
        <w:t>Кабельні</w:t>
      </w:r>
      <w:proofErr w:type="spellEnd"/>
      <w:r w:rsidRPr="00501157">
        <w:rPr>
          <w:rFonts w:ascii="Arial" w:eastAsia="Times New Roman" w:hAnsi="Arial" w:cs="Arial"/>
          <w:b/>
          <w:bCs/>
          <w:color w:val="1F1F1F"/>
          <w:sz w:val="24"/>
          <w:szCs w:val="24"/>
          <w:lang w:eastAsia="ru-RU"/>
        </w:rPr>
        <w:t xml:space="preserve"> наконечники:</w:t>
      </w:r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Мідні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u w:val="single"/>
          <w:lang w:eastAsia="ru-RU"/>
        </w:rPr>
        <w:t>луджені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наконечники </w:t>
      </w:r>
      <w:proofErr w:type="gram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(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під</w:t>
      </w:r>
      <w:proofErr w:type="spellEnd"/>
      <w:proofErr w:type="gram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переріз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50 мм,  болт М8)  для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надійного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контакту з батареями – 20 шт.</w:t>
      </w:r>
    </w:p>
    <w:p w:rsidR="00501157" w:rsidRPr="00501157" w:rsidRDefault="00501157" w:rsidP="0050115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56" w:lineRule="auto"/>
        <w:jc w:val="both"/>
        <w:rPr>
          <w:rFonts w:ascii="Arial" w:eastAsia="Times New Roman" w:hAnsi="Arial" w:cs="Arial"/>
          <w:color w:val="1F1F1F"/>
          <w:sz w:val="24"/>
          <w:szCs w:val="24"/>
          <w:lang w:eastAsia="ru-RU"/>
        </w:rPr>
      </w:pPr>
      <w:proofErr w:type="spellStart"/>
      <w:r w:rsidRPr="00501157">
        <w:rPr>
          <w:rFonts w:ascii="Arial" w:eastAsia="Times New Roman" w:hAnsi="Arial" w:cs="Arial"/>
          <w:b/>
          <w:bCs/>
          <w:color w:val="1F1F1F"/>
          <w:sz w:val="24"/>
          <w:szCs w:val="24"/>
          <w:lang w:eastAsia="ru-RU"/>
        </w:rPr>
        <w:t>Захист</w:t>
      </w:r>
      <w:proofErr w:type="spellEnd"/>
      <w:r w:rsidRPr="00501157">
        <w:rPr>
          <w:rFonts w:ascii="Arial" w:eastAsia="Times New Roman" w:hAnsi="Arial" w:cs="Arial"/>
          <w:b/>
          <w:bCs/>
          <w:color w:val="1F1F1F"/>
          <w:sz w:val="24"/>
          <w:szCs w:val="24"/>
          <w:lang w:eastAsia="ru-RU"/>
        </w:rPr>
        <w:t xml:space="preserve"> АКБ:</w:t>
      </w:r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Тримач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запобіжника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(MEGА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або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NHOO) -1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шт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та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спеціальний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запобіжник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(DC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Fuse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) на </w:t>
      </w:r>
      <w:r w:rsidRPr="00501157">
        <w:rPr>
          <w:rFonts w:ascii="Arial" w:eastAsia="Times New Roman" w:hAnsi="Arial" w:cs="Arial"/>
          <w:b/>
          <w:bCs/>
          <w:color w:val="1F1F1F"/>
          <w:sz w:val="24"/>
          <w:szCs w:val="24"/>
          <w:lang w:eastAsia="ru-RU"/>
        </w:rPr>
        <w:t xml:space="preserve">  200А</w:t>
      </w:r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(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захищає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акумулятори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від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короткого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замикання</w:t>
      </w:r>
      <w:proofErr w:type="spellEnd"/>
      <w:proofErr w:type="gram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).-</w:t>
      </w:r>
      <w:proofErr w:type="gram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2 шт.</w:t>
      </w:r>
    </w:p>
    <w:p w:rsidR="00501157" w:rsidRPr="00501157" w:rsidRDefault="00501157" w:rsidP="0050115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56" w:lineRule="auto"/>
        <w:jc w:val="both"/>
        <w:rPr>
          <w:rFonts w:ascii="Arial" w:eastAsia="Times New Roman" w:hAnsi="Arial" w:cs="Arial"/>
          <w:color w:val="1F1F1F"/>
          <w:sz w:val="24"/>
          <w:szCs w:val="24"/>
          <w:lang w:eastAsia="ru-RU"/>
        </w:rPr>
      </w:pPr>
      <w:r w:rsidRPr="00501157">
        <w:rPr>
          <w:rFonts w:ascii="Arial" w:eastAsia="Times New Roman" w:hAnsi="Arial" w:cs="Arial"/>
          <w:b/>
          <w:bCs/>
          <w:color w:val="1F1F1F"/>
          <w:sz w:val="24"/>
          <w:szCs w:val="24"/>
          <w:lang w:eastAsia="ru-RU"/>
        </w:rPr>
        <w:t xml:space="preserve">Автоматика </w:t>
      </w:r>
      <w:proofErr w:type="spellStart"/>
      <w:r w:rsidRPr="00501157">
        <w:rPr>
          <w:rFonts w:ascii="Arial" w:eastAsia="Times New Roman" w:hAnsi="Arial" w:cs="Arial"/>
          <w:b/>
          <w:bCs/>
          <w:color w:val="1F1F1F"/>
          <w:sz w:val="24"/>
          <w:szCs w:val="24"/>
          <w:lang w:eastAsia="ru-RU"/>
        </w:rPr>
        <w:t>захисту</w:t>
      </w:r>
      <w:proofErr w:type="spellEnd"/>
      <w:r w:rsidRPr="00501157">
        <w:rPr>
          <w:rFonts w:ascii="Arial" w:eastAsia="Times New Roman" w:hAnsi="Arial" w:cs="Arial"/>
          <w:b/>
          <w:bCs/>
          <w:color w:val="1F1F1F"/>
          <w:sz w:val="24"/>
          <w:szCs w:val="24"/>
          <w:lang w:eastAsia="ru-RU"/>
        </w:rPr>
        <w:t xml:space="preserve"> (AC):</w:t>
      </w:r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  2-полюсні, 40А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або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50А- 3 пари.</w:t>
      </w:r>
    </w:p>
    <w:p w:rsidR="00501157" w:rsidRPr="00501157" w:rsidRDefault="00501157" w:rsidP="00501157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56" w:lineRule="auto"/>
        <w:jc w:val="both"/>
        <w:rPr>
          <w:rFonts w:ascii="Arial" w:eastAsia="Times New Roman" w:hAnsi="Arial" w:cs="Arial"/>
          <w:color w:val="1F1F1F"/>
          <w:sz w:val="24"/>
          <w:szCs w:val="24"/>
          <w:lang w:eastAsia="ru-RU"/>
        </w:rPr>
      </w:pP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Обмежувач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перенапруги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(ПЗІП) —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захищає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інвертор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від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ударів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блискавки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або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стрибків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у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мережі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.</w:t>
      </w:r>
    </w:p>
    <w:p w:rsidR="00501157" w:rsidRPr="00501157" w:rsidRDefault="00501157" w:rsidP="0050115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56" w:lineRule="auto"/>
        <w:jc w:val="both"/>
        <w:rPr>
          <w:rFonts w:ascii="Arial" w:eastAsia="Times New Roman" w:hAnsi="Arial" w:cs="Arial"/>
          <w:color w:val="1F1F1F"/>
          <w:sz w:val="24"/>
          <w:szCs w:val="24"/>
          <w:lang w:eastAsia="ru-RU"/>
        </w:rPr>
      </w:pPr>
      <w:r w:rsidRPr="00501157">
        <w:rPr>
          <w:rFonts w:ascii="Arial" w:eastAsia="Times New Roman" w:hAnsi="Arial" w:cs="Arial"/>
          <w:b/>
          <w:bCs/>
          <w:color w:val="1F1F1F"/>
          <w:sz w:val="24"/>
          <w:szCs w:val="24"/>
          <w:lang w:eastAsia="ru-RU"/>
        </w:rPr>
        <w:t xml:space="preserve">Кабель для </w:t>
      </w:r>
      <w:proofErr w:type="spellStart"/>
      <w:r w:rsidRPr="00501157">
        <w:rPr>
          <w:rFonts w:ascii="Arial" w:eastAsia="Times New Roman" w:hAnsi="Arial" w:cs="Arial"/>
          <w:b/>
          <w:bCs/>
          <w:color w:val="1F1F1F"/>
          <w:sz w:val="24"/>
          <w:szCs w:val="24"/>
          <w:lang w:eastAsia="ru-RU"/>
        </w:rPr>
        <w:t>підключення</w:t>
      </w:r>
      <w:proofErr w:type="spellEnd"/>
      <w:r w:rsidRPr="00501157">
        <w:rPr>
          <w:rFonts w:ascii="Arial" w:eastAsia="Times New Roman" w:hAnsi="Arial" w:cs="Arial"/>
          <w:b/>
          <w:bCs/>
          <w:color w:val="1F1F1F"/>
          <w:sz w:val="24"/>
          <w:szCs w:val="24"/>
          <w:lang w:eastAsia="ru-RU"/>
        </w:rPr>
        <w:t xml:space="preserve"> до </w:t>
      </w:r>
      <w:proofErr w:type="spellStart"/>
      <w:proofErr w:type="gramStart"/>
      <w:r w:rsidRPr="00501157">
        <w:rPr>
          <w:rFonts w:ascii="Arial" w:eastAsia="Times New Roman" w:hAnsi="Arial" w:cs="Arial"/>
          <w:b/>
          <w:bCs/>
          <w:color w:val="1F1F1F"/>
          <w:sz w:val="24"/>
          <w:szCs w:val="24"/>
          <w:lang w:eastAsia="ru-RU"/>
        </w:rPr>
        <w:t>мережі</w:t>
      </w:r>
      <w:proofErr w:type="spellEnd"/>
      <w:r w:rsidRPr="00501157">
        <w:rPr>
          <w:rFonts w:ascii="Arial" w:eastAsia="Times New Roman" w:hAnsi="Arial" w:cs="Arial"/>
          <w:b/>
          <w:bCs/>
          <w:color w:val="1F1F1F"/>
          <w:sz w:val="24"/>
          <w:szCs w:val="24"/>
          <w:lang w:eastAsia="ru-RU"/>
        </w:rPr>
        <w:t>:</w:t>
      </w:r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 2</w:t>
      </w:r>
      <w:proofErr w:type="gram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окремі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3-х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жильні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кабелі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 ВВГнг-LS   3х6 мм²   - 20 м (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вхід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/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вихід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220 В).</w:t>
      </w:r>
    </w:p>
    <w:p w:rsidR="00501157" w:rsidRPr="00501157" w:rsidRDefault="00501157" w:rsidP="0050115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56" w:lineRule="auto"/>
        <w:jc w:val="both"/>
        <w:rPr>
          <w:rFonts w:ascii="Arial" w:eastAsia="Times New Roman" w:hAnsi="Arial" w:cs="Arial"/>
          <w:color w:val="1F1F1F"/>
          <w:sz w:val="24"/>
          <w:szCs w:val="24"/>
          <w:lang w:eastAsia="ru-RU"/>
        </w:rPr>
      </w:pPr>
      <w:proofErr w:type="spellStart"/>
      <w:r w:rsidRPr="00501157">
        <w:rPr>
          <w:rFonts w:ascii="Arial" w:eastAsia="Times New Roman" w:hAnsi="Arial" w:cs="Arial"/>
          <w:b/>
          <w:bCs/>
          <w:color w:val="1F1F1F"/>
          <w:sz w:val="24"/>
          <w:szCs w:val="24"/>
          <w:lang w:eastAsia="ru-RU"/>
        </w:rPr>
        <w:t>Перекидний</w:t>
      </w:r>
      <w:proofErr w:type="spellEnd"/>
      <w:r w:rsidRPr="00501157">
        <w:rPr>
          <w:rFonts w:ascii="Arial" w:eastAsia="Times New Roman" w:hAnsi="Arial" w:cs="Arial"/>
          <w:b/>
          <w:bCs/>
          <w:color w:val="1F1F1F"/>
          <w:sz w:val="24"/>
          <w:szCs w:val="24"/>
          <w:lang w:eastAsia="ru-RU"/>
        </w:rPr>
        <w:t xml:space="preserve"> рубильник (I-0-II, 63 А):</w:t>
      </w:r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Трьохпозиційний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перемикач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(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ввід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резерву) -1 пара.</w:t>
      </w:r>
    </w:p>
    <w:p w:rsidR="00501157" w:rsidRPr="00501157" w:rsidRDefault="00501157" w:rsidP="0050115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56" w:lineRule="auto"/>
        <w:jc w:val="both"/>
        <w:rPr>
          <w:rFonts w:ascii="Arial" w:eastAsia="Times New Roman" w:hAnsi="Arial" w:cs="Arial"/>
          <w:color w:val="1F1F1F"/>
          <w:sz w:val="24"/>
          <w:szCs w:val="24"/>
          <w:lang w:eastAsia="ru-RU"/>
        </w:rPr>
      </w:pPr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АВР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Автоматичний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перемикач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від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електромережі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на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інвертор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, </w:t>
      </w:r>
      <w:r w:rsidRPr="009829E3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150 А</w:t>
      </w:r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-1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шт</w:t>
      </w:r>
      <w:proofErr w:type="spellEnd"/>
    </w:p>
    <w:p w:rsidR="00501157" w:rsidRPr="00501157" w:rsidRDefault="00501157" w:rsidP="0050115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56" w:lineRule="auto"/>
        <w:jc w:val="both"/>
        <w:rPr>
          <w:rFonts w:ascii="Arial" w:eastAsia="Times New Roman" w:hAnsi="Arial" w:cs="Arial"/>
          <w:color w:val="1F1F1F"/>
          <w:sz w:val="24"/>
          <w:szCs w:val="24"/>
          <w:lang w:eastAsia="ru-RU"/>
        </w:rPr>
      </w:pPr>
      <w:r w:rsidRPr="00501157">
        <w:rPr>
          <w:rFonts w:ascii="Arial" w:eastAsia="Times New Roman" w:hAnsi="Arial" w:cs="Arial"/>
          <w:b/>
          <w:bCs/>
          <w:color w:val="1F1F1F"/>
          <w:sz w:val="24"/>
          <w:szCs w:val="24"/>
          <w:lang w:eastAsia="ru-RU"/>
        </w:rPr>
        <w:t>Гофра/Короб –</w:t>
      </w:r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20 м.</w:t>
      </w:r>
    </w:p>
    <w:p w:rsidR="00501157" w:rsidRPr="00501157" w:rsidRDefault="00501157" w:rsidP="0050115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56" w:lineRule="auto"/>
        <w:jc w:val="both"/>
        <w:rPr>
          <w:rFonts w:ascii="Arial" w:eastAsia="Times New Roman" w:hAnsi="Arial" w:cs="Arial"/>
          <w:b/>
          <w:bCs/>
          <w:color w:val="1F1F1F"/>
          <w:sz w:val="24"/>
          <w:szCs w:val="24"/>
          <w:lang w:eastAsia="ru-RU"/>
        </w:rPr>
      </w:pPr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Бокс (щиток)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монтажний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: на 24 </w:t>
      </w:r>
      <w:proofErr w:type="spellStart"/>
      <w:proofErr w:type="gram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модулі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(</w:t>
      </w:r>
      <w:proofErr w:type="spellStart"/>
      <w:proofErr w:type="gram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бажано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металевий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)</w:t>
      </w:r>
    </w:p>
    <w:p w:rsidR="00501157" w:rsidRPr="00501157" w:rsidRDefault="00501157" w:rsidP="00501157">
      <w:pPr>
        <w:numPr>
          <w:ilvl w:val="0"/>
          <w:numId w:val="3"/>
        </w:numPr>
        <w:shd w:val="clear" w:color="auto" w:fill="FFFFFF"/>
        <w:spacing w:after="0" w:line="256" w:lineRule="auto"/>
        <w:jc w:val="both"/>
        <w:rPr>
          <w:rFonts w:ascii="Arial" w:eastAsia="Times New Roman" w:hAnsi="Arial" w:cs="Arial"/>
          <w:b/>
          <w:bCs/>
          <w:color w:val="1F1F1F"/>
          <w:sz w:val="24"/>
          <w:szCs w:val="24"/>
          <w:lang w:eastAsia="ru-RU"/>
        </w:rPr>
      </w:pPr>
      <w:proofErr w:type="spellStart"/>
      <w:r w:rsidRPr="00501157">
        <w:rPr>
          <w:rFonts w:ascii="Arial" w:eastAsia="Times New Roman" w:hAnsi="Arial" w:cs="Arial"/>
          <w:b/>
          <w:bCs/>
          <w:color w:val="1F1F1F"/>
          <w:sz w:val="24"/>
          <w:szCs w:val="24"/>
          <w:lang w:eastAsia="ru-RU"/>
        </w:rPr>
        <w:t>Матеріали</w:t>
      </w:r>
      <w:proofErr w:type="spellEnd"/>
      <w:r w:rsidRPr="00501157">
        <w:rPr>
          <w:rFonts w:ascii="Arial" w:eastAsia="Times New Roman" w:hAnsi="Arial" w:cs="Arial"/>
          <w:b/>
          <w:bCs/>
          <w:color w:val="1F1F1F"/>
          <w:sz w:val="24"/>
          <w:szCs w:val="24"/>
          <w:lang w:eastAsia="ru-RU"/>
        </w:rPr>
        <w:t xml:space="preserve"> для </w:t>
      </w:r>
      <w:proofErr w:type="spellStart"/>
      <w:r w:rsidRPr="00501157">
        <w:rPr>
          <w:rFonts w:ascii="Arial" w:eastAsia="Times New Roman" w:hAnsi="Arial" w:cs="Arial"/>
          <w:b/>
          <w:bCs/>
          <w:color w:val="1F1F1F"/>
          <w:sz w:val="24"/>
          <w:szCs w:val="24"/>
          <w:lang w:eastAsia="ru-RU"/>
        </w:rPr>
        <w:t>підключення</w:t>
      </w:r>
      <w:proofErr w:type="spellEnd"/>
      <w:r w:rsidRPr="00501157">
        <w:rPr>
          <w:rFonts w:ascii="Arial" w:eastAsia="Times New Roman" w:hAnsi="Arial" w:cs="Arial"/>
          <w:b/>
          <w:bCs/>
          <w:color w:val="1F1F1F"/>
          <w:sz w:val="24"/>
          <w:szCs w:val="24"/>
          <w:lang w:eastAsia="ru-RU"/>
        </w:rPr>
        <w:t xml:space="preserve"> генератора</w:t>
      </w:r>
    </w:p>
    <w:p w:rsidR="00501157" w:rsidRPr="00501157" w:rsidRDefault="00501157" w:rsidP="00501157">
      <w:pPr>
        <w:numPr>
          <w:ilvl w:val="0"/>
          <w:numId w:val="4"/>
        </w:numPr>
        <w:shd w:val="clear" w:color="auto" w:fill="FFFFFF"/>
        <w:spacing w:after="0" w:line="256" w:lineRule="auto"/>
        <w:rPr>
          <w:rFonts w:ascii="Arial" w:eastAsia="Times New Roman" w:hAnsi="Arial" w:cs="Arial"/>
          <w:color w:val="1F1F1F"/>
          <w:sz w:val="24"/>
          <w:szCs w:val="24"/>
          <w:lang w:eastAsia="ru-RU"/>
        </w:rPr>
      </w:pPr>
      <w:proofErr w:type="spellStart"/>
      <w:r w:rsidRPr="00501157">
        <w:rPr>
          <w:rFonts w:ascii="Arial" w:eastAsia="Times New Roman" w:hAnsi="Arial" w:cs="Arial"/>
          <w:b/>
          <w:bCs/>
          <w:color w:val="1F1F1F"/>
          <w:sz w:val="24"/>
          <w:szCs w:val="24"/>
          <w:lang w:eastAsia="ru-RU"/>
        </w:rPr>
        <w:t>Силовий</w:t>
      </w:r>
      <w:proofErr w:type="spellEnd"/>
      <w:r w:rsidRPr="00501157">
        <w:rPr>
          <w:rFonts w:ascii="Arial" w:eastAsia="Times New Roman" w:hAnsi="Arial" w:cs="Arial"/>
          <w:b/>
          <w:bCs/>
          <w:color w:val="1F1F1F"/>
          <w:sz w:val="24"/>
          <w:szCs w:val="24"/>
          <w:lang w:eastAsia="ru-RU"/>
        </w:rPr>
        <w:t xml:space="preserve"> </w:t>
      </w:r>
      <w:proofErr w:type="spellStart"/>
      <w:r w:rsidRPr="00501157">
        <w:rPr>
          <w:rFonts w:ascii="Arial" w:eastAsia="Times New Roman" w:hAnsi="Arial" w:cs="Arial"/>
          <w:b/>
          <w:bCs/>
          <w:color w:val="1F1F1F"/>
          <w:sz w:val="24"/>
          <w:szCs w:val="24"/>
          <w:lang w:eastAsia="ru-RU"/>
        </w:rPr>
        <w:t>роз'єм</w:t>
      </w:r>
      <w:proofErr w:type="spellEnd"/>
      <w:r w:rsidRPr="00501157">
        <w:rPr>
          <w:rFonts w:ascii="Arial" w:eastAsia="Times New Roman" w:hAnsi="Arial" w:cs="Arial"/>
          <w:b/>
          <w:bCs/>
          <w:color w:val="1F1F1F"/>
          <w:sz w:val="24"/>
          <w:szCs w:val="24"/>
          <w:lang w:eastAsia="ru-RU"/>
        </w:rPr>
        <w:t>:</w:t>
      </w:r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Вилка та розетка (32А,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промислового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типу, IP44) для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швидкого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підключення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кабелю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від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генератора до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будівлі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.</w:t>
      </w:r>
    </w:p>
    <w:p w:rsidR="00501157" w:rsidRPr="00501157" w:rsidRDefault="00501157" w:rsidP="0050115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56" w:lineRule="auto"/>
        <w:rPr>
          <w:rFonts w:ascii="Arial" w:eastAsia="Times New Roman" w:hAnsi="Arial" w:cs="Arial"/>
          <w:color w:val="1F1F1F"/>
          <w:sz w:val="24"/>
          <w:szCs w:val="24"/>
          <w:lang w:eastAsia="ru-RU"/>
        </w:rPr>
      </w:pPr>
      <w:r w:rsidRPr="00501157">
        <w:rPr>
          <w:rFonts w:ascii="Arial" w:eastAsia="Times New Roman" w:hAnsi="Arial" w:cs="Arial"/>
          <w:b/>
          <w:bCs/>
          <w:color w:val="1F1F1F"/>
          <w:sz w:val="24"/>
          <w:szCs w:val="24"/>
          <w:lang w:eastAsia="ru-RU"/>
        </w:rPr>
        <w:t xml:space="preserve">Кабель </w:t>
      </w:r>
      <w:proofErr w:type="spellStart"/>
      <w:r w:rsidRPr="00501157">
        <w:rPr>
          <w:rFonts w:ascii="Arial" w:eastAsia="Times New Roman" w:hAnsi="Arial" w:cs="Arial"/>
          <w:b/>
          <w:bCs/>
          <w:color w:val="1F1F1F"/>
          <w:sz w:val="24"/>
          <w:szCs w:val="24"/>
          <w:lang w:eastAsia="ru-RU"/>
        </w:rPr>
        <w:t>від</w:t>
      </w:r>
      <w:proofErr w:type="spellEnd"/>
      <w:r w:rsidRPr="00501157">
        <w:rPr>
          <w:rFonts w:ascii="Arial" w:eastAsia="Times New Roman" w:hAnsi="Arial" w:cs="Arial"/>
          <w:b/>
          <w:bCs/>
          <w:color w:val="1F1F1F"/>
          <w:sz w:val="24"/>
          <w:szCs w:val="24"/>
          <w:lang w:eastAsia="ru-RU"/>
        </w:rPr>
        <w:t xml:space="preserve"> генератора:</w:t>
      </w:r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Гнучкий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кабель (КГ 3х4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або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3х6 мм²) — 20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метрів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.</w:t>
      </w:r>
    </w:p>
    <w:p w:rsidR="00501157" w:rsidRPr="00501157" w:rsidRDefault="00501157" w:rsidP="0050115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56" w:lineRule="auto"/>
        <w:rPr>
          <w:rFonts w:ascii="Arial" w:eastAsia="Times New Roman" w:hAnsi="Arial" w:cs="Arial"/>
          <w:color w:val="1F1F1F"/>
          <w:sz w:val="24"/>
          <w:szCs w:val="24"/>
          <w:lang w:eastAsia="ru-RU"/>
        </w:rPr>
      </w:pPr>
      <w:proofErr w:type="spellStart"/>
      <w:r w:rsidRPr="00501157">
        <w:rPr>
          <w:rFonts w:ascii="Arial" w:eastAsia="Times New Roman" w:hAnsi="Arial" w:cs="Arial"/>
          <w:b/>
          <w:bCs/>
          <w:color w:val="1F1F1F"/>
          <w:sz w:val="24"/>
          <w:szCs w:val="24"/>
          <w:lang w:eastAsia="ru-RU"/>
        </w:rPr>
        <w:t>Заземлення</w:t>
      </w:r>
      <w:proofErr w:type="spellEnd"/>
      <w:r w:rsidRPr="00501157">
        <w:rPr>
          <w:rFonts w:ascii="Arial" w:eastAsia="Times New Roman" w:hAnsi="Arial" w:cs="Arial"/>
          <w:b/>
          <w:bCs/>
          <w:color w:val="1F1F1F"/>
          <w:sz w:val="24"/>
          <w:szCs w:val="24"/>
          <w:lang w:eastAsia="ru-RU"/>
        </w:rPr>
        <w:t>:</w:t>
      </w:r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Комплект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заземлення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(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стрижен</w:t>
      </w:r>
      <w:r w:rsidR="009450BF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ь</w:t>
      </w:r>
      <w:proofErr w:type="spellEnd"/>
      <w:r w:rsidR="009450BF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</w:t>
      </w:r>
      <w:proofErr w:type="spellStart"/>
      <w:r w:rsidR="009450BF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мідний</w:t>
      </w:r>
      <w:proofErr w:type="spellEnd"/>
      <w:r w:rsidR="009450BF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1.5–3м) </w:t>
      </w:r>
      <w:proofErr w:type="spellStart"/>
      <w:r w:rsidR="009450BF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спеціально</w:t>
      </w:r>
      <w:proofErr w:type="spellEnd"/>
      <w:r w:rsidR="009450BF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для </w:t>
      </w:r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генератора.</w:t>
      </w:r>
    </w:p>
    <w:p w:rsidR="00501157" w:rsidRPr="00501157" w:rsidRDefault="00501157" w:rsidP="0050115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56" w:lineRule="auto"/>
        <w:rPr>
          <w:rFonts w:ascii="Arial" w:eastAsia="Times New Roman" w:hAnsi="Arial" w:cs="Arial"/>
          <w:color w:val="1F1F1F"/>
          <w:sz w:val="24"/>
          <w:szCs w:val="24"/>
          <w:lang w:eastAsia="ru-RU"/>
        </w:rPr>
      </w:pP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Металева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стійка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або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шафа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(для </w:t>
      </w:r>
      <w:proofErr w:type="spellStart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>двох</w:t>
      </w:r>
      <w:proofErr w:type="spellEnd"/>
      <w:r w:rsidRPr="00501157">
        <w:rPr>
          <w:rFonts w:ascii="Arial" w:eastAsia="Times New Roman" w:hAnsi="Arial" w:cs="Arial"/>
          <w:color w:val="1F1F1F"/>
          <w:sz w:val="24"/>
          <w:szCs w:val="24"/>
          <w:lang w:eastAsia="ru-RU"/>
        </w:rPr>
        <w:t xml:space="preserve"> АКБ)</w:t>
      </w:r>
    </w:p>
    <w:p w:rsidR="005F2AC5" w:rsidRDefault="005F2AC5"/>
    <w:sectPr w:rsidR="005F2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ED6B42"/>
    <w:multiLevelType w:val="multilevel"/>
    <w:tmpl w:val="17E8A178"/>
    <w:lvl w:ilvl="0">
      <w:start w:val="1"/>
      <w:numFmt w:val="bullet"/>
      <w:lvlText w:val=""/>
      <w:lvlJc w:val="left"/>
      <w:pPr>
        <w:tabs>
          <w:tab w:val="left" w:pos="0"/>
          <w:tab w:val="left" w:pos="540"/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left" w:pos="0"/>
          <w:tab w:val="left" w:pos="1080"/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left" w:pos="0"/>
          <w:tab w:val="left" w:pos="1620"/>
          <w:tab w:val="num" w:pos="2160"/>
        </w:tabs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left" w:pos="0"/>
          <w:tab w:val="left" w:pos="2160"/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left" w:pos="0"/>
          <w:tab w:val="left" w:pos="2700"/>
          <w:tab w:val="num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left" w:pos="0"/>
          <w:tab w:val="left" w:pos="3240"/>
          <w:tab w:val="num" w:pos="4320"/>
        </w:tabs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left" w:pos="0"/>
          <w:tab w:val="left" w:pos="3780"/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left" w:pos="0"/>
          <w:tab w:val="left" w:pos="4320"/>
          <w:tab w:val="num" w:pos="5760"/>
        </w:tabs>
        <w:ind w:left="5760" w:hanging="36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left" w:pos="0"/>
          <w:tab w:val="left" w:pos="4860"/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78E41C9B"/>
    <w:multiLevelType w:val="multilevel"/>
    <w:tmpl w:val="1944BAF2"/>
    <w:lvl w:ilvl="0">
      <w:start w:val="1"/>
      <w:numFmt w:val="bullet"/>
      <w:lvlText w:val=""/>
      <w:lvlJc w:val="left"/>
      <w:pPr>
        <w:tabs>
          <w:tab w:val="left" w:pos="0"/>
          <w:tab w:val="left" w:pos="540"/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left" w:pos="0"/>
          <w:tab w:val="left" w:pos="1080"/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left" w:pos="0"/>
          <w:tab w:val="left" w:pos="1620"/>
          <w:tab w:val="num" w:pos="2160"/>
        </w:tabs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left" w:pos="0"/>
          <w:tab w:val="left" w:pos="2160"/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left" w:pos="0"/>
          <w:tab w:val="left" w:pos="2700"/>
          <w:tab w:val="num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left" w:pos="0"/>
          <w:tab w:val="left" w:pos="3240"/>
          <w:tab w:val="num" w:pos="4320"/>
        </w:tabs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left" w:pos="0"/>
          <w:tab w:val="left" w:pos="3780"/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left" w:pos="0"/>
          <w:tab w:val="left" w:pos="4320"/>
          <w:tab w:val="num" w:pos="5760"/>
        </w:tabs>
        <w:ind w:left="5760" w:hanging="36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left" w:pos="0"/>
          <w:tab w:val="left" w:pos="4860"/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7D8B15E7"/>
    <w:multiLevelType w:val="multilevel"/>
    <w:tmpl w:val="DB246F08"/>
    <w:lvl w:ilvl="0">
      <w:start w:val="1"/>
      <w:numFmt w:val="bullet"/>
      <w:lvlText w:val=""/>
      <w:lvlJc w:val="left"/>
      <w:pPr>
        <w:tabs>
          <w:tab w:val="left" w:pos="349"/>
          <w:tab w:val="left" w:pos="315"/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ED22142"/>
    <w:multiLevelType w:val="multilevel"/>
    <w:tmpl w:val="56962348"/>
    <w:lvl w:ilvl="0">
      <w:start w:val="1"/>
      <w:numFmt w:val="bullet"/>
      <w:lvlText w:val=""/>
      <w:lvlJc w:val="left"/>
      <w:pPr>
        <w:tabs>
          <w:tab w:val="left" w:pos="0"/>
          <w:tab w:val="left" w:pos="315"/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157"/>
    <w:rsid w:val="00433830"/>
    <w:rsid w:val="004A08C5"/>
    <w:rsid w:val="004B28DC"/>
    <w:rsid w:val="004F7EC3"/>
    <w:rsid w:val="00501157"/>
    <w:rsid w:val="005F2AC5"/>
    <w:rsid w:val="00766BBB"/>
    <w:rsid w:val="009450BF"/>
    <w:rsid w:val="009829E3"/>
    <w:rsid w:val="00A425A8"/>
    <w:rsid w:val="00AC1FBB"/>
    <w:rsid w:val="00DB779B"/>
    <w:rsid w:val="00EA3607"/>
    <w:rsid w:val="00F30A02"/>
    <w:rsid w:val="00F66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2D28F"/>
  <w15:docId w15:val="{06346129-9108-4A40-93AC-AE4DDBF07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11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01157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F7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58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412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0007</dc:creator>
  <cp:lastModifiedBy>Svetlana ISTOK</cp:lastModifiedBy>
  <cp:revision>19</cp:revision>
  <cp:lastPrinted>2026-04-29T10:37:00Z</cp:lastPrinted>
  <dcterms:created xsi:type="dcterms:W3CDTF">2026-04-20T10:35:00Z</dcterms:created>
  <dcterms:modified xsi:type="dcterms:W3CDTF">2026-04-29T10:38:00Z</dcterms:modified>
</cp:coreProperties>
</file>