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5218" w14:textId="77777777" w:rsidR="00763665" w:rsidRPr="00AE4635" w:rsidRDefault="00763665" w:rsidP="00763665">
      <w:pPr>
        <w:pStyle w:val="BodyText"/>
        <w:tabs>
          <w:tab w:val="left" w:pos="709"/>
        </w:tabs>
        <w:rPr>
          <w:b/>
          <w:bCs/>
          <w:lang w:val="uk-UA"/>
        </w:rPr>
      </w:pPr>
      <w:r>
        <w:rPr>
          <w:bCs/>
          <w:szCs w:val="24"/>
          <w:lang w:val="uk-UA"/>
        </w:rPr>
        <w:t xml:space="preserve">                                                                                                                      Д</w:t>
      </w:r>
      <w:r w:rsidRPr="00AE4635">
        <w:rPr>
          <w:b/>
          <w:bCs/>
        </w:rPr>
        <w:t xml:space="preserve">одаток № </w:t>
      </w:r>
      <w:r>
        <w:rPr>
          <w:b/>
          <w:bCs/>
          <w:lang w:val="uk-UA"/>
        </w:rPr>
        <w:t>1</w:t>
      </w:r>
    </w:p>
    <w:p w14:paraId="24F74673" w14:textId="637838C2" w:rsidR="00763665" w:rsidRPr="00C523C8" w:rsidRDefault="00763665" w:rsidP="00763665">
      <w:pPr>
        <w:pStyle w:val="BodyText"/>
        <w:tabs>
          <w:tab w:val="left" w:pos="709"/>
        </w:tabs>
        <w:ind w:firstLine="7088"/>
        <w:rPr>
          <w:b/>
          <w:bCs/>
          <w:lang w:val="uk-UA"/>
        </w:rPr>
      </w:pPr>
      <w:r w:rsidRPr="00AE4635">
        <w:rPr>
          <w:b/>
          <w:bCs/>
        </w:rPr>
        <w:t xml:space="preserve">до </w:t>
      </w:r>
      <w:r w:rsidR="00A27308">
        <w:rPr>
          <w:b/>
          <w:bCs/>
          <w:lang w:val="uk-UA"/>
        </w:rPr>
        <w:t>О</w:t>
      </w:r>
      <w:r>
        <w:rPr>
          <w:b/>
          <w:bCs/>
          <w:lang w:val="uk-UA"/>
        </w:rPr>
        <w:t>голошення</w:t>
      </w:r>
    </w:p>
    <w:p w14:paraId="3D567A8D" w14:textId="77777777" w:rsidR="00763665" w:rsidRDefault="00763665" w:rsidP="00763665">
      <w:pPr>
        <w:pStyle w:val="BodyText"/>
        <w:tabs>
          <w:tab w:val="left" w:pos="709"/>
        </w:tabs>
        <w:jc w:val="center"/>
        <w:rPr>
          <w:b/>
          <w:bCs/>
          <w:lang w:val="uk-UA"/>
        </w:rPr>
      </w:pPr>
    </w:p>
    <w:p w14:paraId="39A845B8" w14:textId="77777777" w:rsidR="00763665" w:rsidRPr="005252F0" w:rsidRDefault="00763665" w:rsidP="00763665">
      <w:pPr>
        <w:pStyle w:val="BodyText"/>
        <w:tabs>
          <w:tab w:val="left" w:pos="709"/>
        </w:tabs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ЦІНОВА</w:t>
      </w:r>
      <w:r w:rsidRPr="005252F0">
        <w:rPr>
          <w:b/>
          <w:bCs/>
          <w:lang w:val="uk-UA"/>
        </w:rPr>
        <w:t xml:space="preserve"> ПРОПОЗИЦІЯ</w:t>
      </w:r>
    </w:p>
    <w:p w14:paraId="07877D29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  <w:lang w:val="uk-UA"/>
        </w:rPr>
      </w:pPr>
    </w:p>
    <w:p w14:paraId="73D95526" w14:textId="0DFE7A5A" w:rsidR="00763665" w:rsidRDefault="00763665" w:rsidP="00763665">
      <w:pPr>
        <w:jc w:val="both"/>
        <w:rPr>
          <w:bCs/>
          <w:lang w:val="uk-UA"/>
        </w:rPr>
      </w:pPr>
      <w:r w:rsidRPr="00487229">
        <w:rPr>
          <w:rFonts w:ascii="Times New Roman" w:hAnsi="Times New Roman"/>
          <w:b/>
          <w:bCs/>
          <w:lang w:val="uk-UA"/>
        </w:rPr>
        <w:t xml:space="preserve">на </w:t>
      </w:r>
      <w:r w:rsidRPr="00487229">
        <w:rPr>
          <w:rFonts w:ascii="Times New Roman" w:hAnsi="Times New Roman"/>
          <w:b/>
          <w:color w:val="000000"/>
          <w:lang w:val="uk-UA"/>
        </w:rPr>
        <w:t>закупівлю</w:t>
      </w:r>
      <w:r w:rsidRPr="00BB5084">
        <w:rPr>
          <w:rFonts w:ascii="Times New Roman" w:hAnsi="Times New Roman"/>
          <w:b/>
          <w:color w:val="000000"/>
          <w:lang w:val="uk-UA"/>
        </w:rPr>
        <w:t xml:space="preserve"> послуг з</w:t>
      </w:r>
      <w:r>
        <w:rPr>
          <w:rFonts w:ascii="Times New Roman" w:hAnsi="Times New Roman"/>
          <w:b/>
          <w:color w:val="000000"/>
          <w:lang w:val="uk-UA"/>
        </w:rPr>
        <w:t xml:space="preserve"> організації тренінгів та заходів </w:t>
      </w:r>
      <w:r w:rsidRPr="00226154">
        <w:rPr>
          <w:rFonts w:ascii="Times New Roman" w:hAnsi="Times New Roman"/>
          <w:b/>
          <w:color w:val="000000"/>
          <w:lang w:val="uk-UA"/>
        </w:rPr>
        <w:t xml:space="preserve">в рамках імплементації проєкту: </w:t>
      </w:r>
      <w:r w:rsidR="00A27308" w:rsidRPr="00C41267">
        <w:rPr>
          <w:rFonts w:ascii="Times New Roman" w:hAnsi="Times New Roman"/>
          <w:b/>
          <w:color w:val="000000"/>
          <w:lang w:val="uk-UA"/>
        </w:rPr>
        <w:t>«Розширення доступу до інклюзивної та безпечної освіти для дітей і підлітків, які постраждали від війни в Україні», що реалізується в партнерстві з міжнародною організацією Plan International і Громадською організацією «Істок» за фінансової підтримки Європейського Союз</w:t>
      </w:r>
      <w:r w:rsidR="00A27308">
        <w:rPr>
          <w:rFonts w:ascii="Times New Roman" w:hAnsi="Times New Roman"/>
          <w:b/>
          <w:color w:val="000000"/>
          <w:lang w:val="uk-UA"/>
        </w:rPr>
        <w:t>у</w:t>
      </w:r>
      <w:r w:rsidR="00A27308" w:rsidRPr="00C41267">
        <w:rPr>
          <w:rFonts w:ascii="Times New Roman" w:hAnsi="Times New Roman"/>
          <w:b/>
          <w:color w:val="000000"/>
          <w:lang w:val="uk-UA"/>
        </w:rPr>
        <w:t>, в рамках виконання партнерської угоди INC 100592</w:t>
      </w:r>
    </w:p>
    <w:p w14:paraId="73A4890A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5943"/>
        <w:gridCol w:w="3301"/>
      </w:tblGrid>
      <w:tr w:rsidR="00763665" w14:paraId="5565478D" w14:textId="77777777" w:rsidTr="008D6E51">
        <w:tc>
          <w:tcPr>
            <w:tcW w:w="675" w:type="dxa"/>
          </w:tcPr>
          <w:p w14:paraId="0A2A36C1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№ з/п</w:t>
            </w:r>
          </w:p>
        </w:tc>
        <w:tc>
          <w:tcPr>
            <w:tcW w:w="6084" w:type="dxa"/>
          </w:tcPr>
          <w:p w14:paraId="10832FCE" w14:textId="77777777" w:rsidR="00763665" w:rsidRDefault="00763665" w:rsidP="008D6E51">
            <w:pPr>
              <w:pStyle w:val="BodyText"/>
              <w:tabs>
                <w:tab w:val="left" w:pos="709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Питання</w:t>
            </w:r>
          </w:p>
        </w:tc>
        <w:tc>
          <w:tcPr>
            <w:tcW w:w="3380" w:type="dxa"/>
          </w:tcPr>
          <w:p w14:paraId="13CDB354" w14:textId="77777777" w:rsidR="00763665" w:rsidRDefault="00763665" w:rsidP="008D6E51">
            <w:pPr>
              <w:pStyle w:val="BodyText"/>
              <w:tabs>
                <w:tab w:val="left" w:pos="709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Відповідь учасника</w:t>
            </w:r>
          </w:p>
        </w:tc>
      </w:tr>
      <w:tr w:rsidR="00763665" w14:paraId="47379F92" w14:textId="77777777" w:rsidTr="008D6E51">
        <w:tc>
          <w:tcPr>
            <w:tcW w:w="675" w:type="dxa"/>
          </w:tcPr>
          <w:p w14:paraId="2976C23E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084" w:type="dxa"/>
          </w:tcPr>
          <w:p w14:paraId="4C068C14" w14:textId="77777777" w:rsidR="00763665" w:rsidRPr="00881429" w:rsidRDefault="00763665" w:rsidP="008D6E51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Повне найменування Учасника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uk-UA"/>
              </w:rPr>
              <w:t xml:space="preserve"> українською мовою та англійською:</w:t>
            </w:r>
          </w:p>
        </w:tc>
        <w:tc>
          <w:tcPr>
            <w:tcW w:w="3380" w:type="dxa"/>
          </w:tcPr>
          <w:p w14:paraId="3238C704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0BADE9A5" w14:textId="77777777" w:rsidTr="008D6E51">
        <w:tc>
          <w:tcPr>
            <w:tcW w:w="675" w:type="dxa"/>
          </w:tcPr>
          <w:p w14:paraId="3BF189F1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084" w:type="dxa"/>
          </w:tcPr>
          <w:p w14:paraId="3C45BD97" w14:textId="77777777" w:rsidR="00763665" w:rsidRDefault="00763665" w:rsidP="008D6E51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Адреса (юридична):</w:t>
            </w:r>
          </w:p>
        </w:tc>
        <w:tc>
          <w:tcPr>
            <w:tcW w:w="3380" w:type="dxa"/>
          </w:tcPr>
          <w:p w14:paraId="5A8717EE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78F3B0A1" w14:textId="77777777" w:rsidTr="008D6E51">
        <w:tc>
          <w:tcPr>
            <w:tcW w:w="675" w:type="dxa"/>
          </w:tcPr>
          <w:p w14:paraId="29E90CCD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CE3D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Адреса (фактична):</w:t>
            </w:r>
          </w:p>
        </w:tc>
        <w:tc>
          <w:tcPr>
            <w:tcW w:w="3380" w:type="dxa"/>
          </w:tcPr>
          <w:p w14:paraId="56A0FC16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7B748E77" w14:textId="77777777" w:rsidTr="008D6E51">
        <w:tc>
          <w:tcPr>
            <w:tcW w:w="675" w:type="dxa"/>
          </w:tcPr>
          <w:p w14:paraId="37CC0C1F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D003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Телефон/факс, е-mail:</w:t>
            </w:r>
          </w:p>
        </w:tc>
        <w:tc>
          <w:tcPr>
            <w:tcW w:w="3380" w:type="dxa"/>
          </w:tcPr>
          <w:p w14:paraId="6FADD941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1D543105" w14:textId="77777777" w:rsidTr="008D6E51">
        <w:tc>
          <w:tcPr>
            <w:tcW w:w="675" w:type="dxa"/>
          </w:tcPr>
          <w:p w14:paraId="418A752C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0241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Керівництво (прізвище, ім’я, по батькові):</w:t>
            </w:r>
          </w:p>
        </w:tc>
        <w:tc>
          <w:tcPr>
            <w:tcW w:w="3380" w:type="dxa"/>
          </w:tcPr>
          <w:p w14:paraId="4F697FAF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08FCCEAC" w14:textId="77777777" w:rsidTr="008D6E51">
        <w:tc>
          <w:tcPr>
            <w:tcW w:w="675" w:type="dxa"/>
          </w:tcPr>
          <w:p w14:paraId="41E95B7E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6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BFF9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Код ЄДРПОУ:</w:t>
            </w:r>
          </w:p>
        </w:tc>
        <w:tc>
          <w:tcPr>
            <w:tcW w:w="3380" w:type="dxa"/>
          </w:tcPr>
          <w:p w14:paraId="173C8D13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54A3CBA5" w14:textId="77777777" w:rsidTr="008D6E51">
        <w:tc>
          <w:tcPr>
            <w:tcW w:w="675" w:type="dxa"/>
          </w:tcPr>
          <w:p w14:paraId="65915BDF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7B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Банківські реквізити:</w:t>
            </w:r>
          </w:p>
        </w:tc>
        <w:tc>
          <w:tcPr>
            <w:tcW w:w="3380" w:type="dxa"/>
          </w:tcPr>
          <w:p w14:paraId="513AB7A3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5AB6E983" w14:textId="77777777" w:rsidTr="008D6E51">
        <w:tc>
          <w:tcPr>
            <w:tcW w:w="675" w:type="dxa"/>
          </w:tcPr>
          <w:p w14:paraId="2AC85435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31DE" w14:textId="5001CBC8" w:rsidR="00763665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szCs w:val="24"/>
                <w:lang w:val="uk-UA"/>
              </w:rPr>
            </w:pPr>
            <w:r w:rsidRPr="004E5941"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ЦІНОВІ КРИ</w:t>
            </w:r>
            <w:r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ТЕРІЇ (</w:t>
            </w:r>
            <w:r w:rsidR="001270A1"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6</w:t>
            </w:r>
            <w:r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 xml:space="preserve">0%) Вартість послуг в грн з </w:t>
            </w:r>
            <w:r w:rsidR="00832B87"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урахуванням всіх податків та зборів</w:t>
            </w:r>
            <w:r w:rsidR="001270A1"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.</w:t>
            </w:r>
          </w:p>
          <w:p w14:paraId="6C63FADA" w14:textId="09F9B619" w:rsidR="001270A1" w:rsidRDefault="001270A1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szCs w:val="24"/>
                <w:lang w:val="uk-UA"/>
              </w:rPr>
            </w:pPr>
            <w:r w:rsidRPr="001270A1">
              <w:rPr>
                <w:b/>
                <w:bCs/>
                <w:i/>
                <w:iCs/>
                <w:color w:val="000000"/>
                <w:szCs w:val="24"/>
                <w:lang w:val="uk-UA"/>
              </w:rPr>
              <w:t>Вартість послуг. Максимальний відсоток 60% надається постачальнику з найнижчою загальною вартістю послуг. Всім іншим претендентам надається відсоток по загальній сумі вартості за формулою відносно 60%.</w:t>
            </w:r>
          </w:p>
          <w:p w14:paraId="2CAD0FD4" w14:textId="4D9D2507" w:rsidR="00763665" w:rsidRPr="00960EEC" w:rsidRDefault="00763665" w:rsidP="008D6E51">
            <w:pPr>
              <w:pStyle w:val="BodyText"/>
              <w:tabs>
                <w:tab w:val="left" w:pos="709"/>
              </w:tabs>
              <w:rPr>
                <w:i/>
                <w:iCs/>
                <w:color w:val="000000"/>
                <w:szCs w:val="24"/>
                <w:lang w:val="uk-UA"/>
              </w:rPr>
            </w:pPr>
            <w:r w:rsidRPr="00960EEC">
              <w:rPr>
                <w:i/>
                <w:iCs/>
                <w:color w:val="000000"/>
                <w:szCs w:val="24"/>
                <w:lang w:val="uk-UA"/>
              </w:rPr>
              <w:t>Просимо надати вартість послуг за наступними позиціями</w:t>
            </w:r>
            <w:r w:rsidR="001270A1">
              <w:rPr>
                <w:i/>
                <w:iCs/>
                <w:color w:val="000000"/>
                <w:szCs w:val="24"/>
                <w:lang w:val="uk-UA"/>
              </w:rPr>
              <w:t xml:space="preserve"> за формою, що додається в Додатку 2 до Оголошення. Можливо надати вашу офіційну форму з зазначенням вартості послуги за одиницю та загальний попередній розрахунок заходу.</w:t>
            </w:r>
          </w:p>
          <w:p w14:paraId="2C14855B" w14:textId="20A2568F" w:rsidR="00763665" w:rsidRPr="00F606C4" w:rsidRDefault="00763665" w:rsidP="008D6E51">
            <w:pPr>
              <w:pStyle w:val="BodyText"/>
              <w:tabs>
                <w:tab w:val="left" w:pos="709"/>
              </w:tabs>
              <w:rPr>
                <w:i/>
                <w:iCs/>
                <w:color w:val="000000"/>
                <w:szCs w:val="24"/>
                <w:lang w:val="uk-UA"/>
              </w:rPr>
            </w:pPr>
          </w:p>
        </w:tc>
        <w:tc>
          <w:tcPr>
            <w:tcW w:w="3380" w:type="dxa"/>
          </w:tcPr>
          <w:p w14:paraId="2A4CADDE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0C2B18AB" w14:textId="77777777" w:rsidTr="008D6E51">
        <w:tc>
          <w:tcPr>
            <w:tcW w:w="675" w:type="dxa"/>
          </w:tcPr>
          <w:p w14:paraId="36293034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025F" w14:textId="7A10268A" w:rsidR="00763665" w:rsidRPr="00097122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КРИТЕРІЇ СПРОМОЖНОСТІ (</w:t>
            </w:r>
            <w:r w:rsidR="00B87EE3">
              <w:rPr>
                <w:b/>
                <w:bCs/>
                <w:i/>
                <w:iCs/>
                <w:color w:val="000000"/>
                <w:lang w:val="uk-UA"/>
              </w:rPr>
              <w:t>3</w:t>
            </w:r>
            <w:r>
              <w:rPr>
                <w:b/>
                <w:bCs/>
                <w:i/>
                <w:iCs/>
                <w:color w:val="000000"/>
              </w:rPr>
              <w:t>0</w:t>
            </w:r>
            <w:r w:rsidRPr="004E5941">
              <w:rPr>
                <w:b/>
                <w:bCs/>
                <w:i/>
                <w:iCs/>
                <w:color w:val="000000"/>
              </w:rPr>
              <w:t>%)</w:t>
            </w:r>
            <w:r w:rsidR="00B87EE3">
              <w:rPr>
                <w:b/>
                <w:bCs/>
                <w:i/>
                <w:iCs/>
                <w:color w:val="000000"/>
                <w:lang w:val="uk-UA"/>
              </w:rPr>
              <w:t>. Максимальний відсоток 30%.</w:t>
            </w:r>
            <w:r w:rsidRPr="004E5941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097122">
              <w:rPr>
                <w:b/>
                <w:bCs/>
                <w:i/>
                <w:iCs/>
                <w:color w:val="000000"/>
              </w:rPr>
              <w:t>Критерії організації безпечного проведення заходу під час повітряної тривоги, організація безпечного проживання учасників</w:t>
            </w:r>
          </w:p>
          <w:p w14:paraId="3E06DB4A" w14:textId="6B83E8EB" w:rsidR="00763665" w:rsidRPr="00097122" w:rsidRDefault="00B87EE3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uk-UA"/>
              </w:rPr>
              <w:t>3</w:t>
            </w:r>
            <w:r w:rsidR="00763665" w:rsidRPr="00097122">
              <w:rPr>
                <w:b/>
                <w:bCs/>
                <w:i/>
                <w:iCs/>
                <w:color w:val="000000"/>
              </w:rPr>
              <w:t xml:space="preserve">0% - обладнаний конференц-зал безпосередньо розташований в укритті </w:t>
            </w:r>
          </w:p>
          <w:p w14:paraId="28178B7D" w14:textId="527EF18E" w:rsidR="00763665" w:rsidRPr="00097122" w:rsidRDefault="00B87EE3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uk-UA"/>
              </w:rPr>
              <w:t>15</w:t>
            </w:r>
            <w:r w:rsidR="00763665" w:rsidRPr="00097122">
              <w:rPr>
                <w:b/>
                <w:bCs/>
                <w:i/>
                <w:iCs/>
                <w:color w:val="000000"/>
              </w:rPr>
              <w:t>% - є укриття з можливістю продовження заходу</w:t>
            </w:r>
          </w:p>
          <w:p w14:paraId="32C95AF7" w14:textId="30C338AF" w:rsidR="00763665" w:rsidRPr="00B87EE3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lang w:val="uk-UA"/>
              </w:rPr>
            </w:pPr>
            <w:r w:rsidRPr="00097122">
              <w:rPr>
                <w:b/>
                <w:bCs/>
                <w:i/>
                <w:iCs/>
                <w:color w:val="000000"/>
              </w:rPr>
              <w:t xml:space="preserve">0% - </w:t>
            </w:r>
            <w:r w:rsidR="00B87EE3">
              <w:rPr>
                <w:b/>
                <w:bCs/>
                <w:i/>
                <w:iCs/>
                <w:color w:val="000000"/>
                <w:lang w:val="uk-UA"/>
              </w:rPr>
              <w:t>інші варіанти</w:t>
            </w:r>
          </w:p>
        </w:tc>
        <w:tc>
          <w:tcPr>
            <w:tcW w:w="3380" w:type="dxa"/>
          </w:tcPr>
          <w:p w14:paraId="71B3720C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  <w:tr w:rsidR="00763665" w14:paraId="1A7191D8" w14:textId="77777777" w:rsidTr="008D6E51">
        <w:trPr>
          <w:trHeight w:val="1175"/>
        </w:trPr>
        <w:tc>
          <w:tcPr>
            <w:tcW w:w="675" w:type="dxa"/>
          </w:tcPr>
          <w:p w14:paraId="6C5E1795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10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BA98F" w14:textId="577BA646" w:rsidR="00763665" w:rsidRPr="00097122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lang w:val="uk-UA"/>
              </w:rPr>
            </w:pPr>
            <w:r w:rsidRPr="00097122">
              <w:rPr>
                <w:b/>
                <w:bCs/>
                <w:i/>
                <w:iCs/>
                <w:color w:val="000000"/>
              </w:rPr>
              <w:t>КОМЕРЦІЙНІ КРИТЕРІЇ (10%)</w:t>
            </w:r>
            <w:r w:rsidR="00B87EE3">
              <w:rPr>
                <w:b/>
                <w:bCs/>
                <w:i/>
                <w:iCs/>
                <w:color w:val="000000"/>
                <w:lang w:val="uk-UA"/>
              </w:rPr>
              <w:t>. Максимальний відсоток 10%.</w:t>
            </w:r>
            <w:r w:rsidRPr="00097122">
              <w:rPr>
                <w:b/>
                <w:bCs/>
                <w:i/>
                <w:iCs/>
                <w:color w:val="000000"/>
              </w:rPr>
              <w:t xml:space="preserve"> Учасник зазначає, які умови оплати готовий розглянути - післяплата, аванс у відсотках або 100% передплата.</w:t>
            </w:r>
          </w:p>
          <w:p w14:paraId="6A64CBA8" w14:textId="77777777" w:rsidR="00763665" w:rsidRPr="00097122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</w:rPr>
            </w:pPr>
            <w:r w:rsidRPr="00097122">
              <w:rPr>
                <w:b/>
                <w:bCs/>
                <w:i/>
                <w:iCs/>
                <w:color w:val="000000"/>
              </w:rPr>
              <w:t>10% - післяплата 100% згідно з рахунком-фактурою за актом виконаних робіт</w:t>
            </w:r>
          </w:p>
          <w:p w14:paraId="37E5DDD9" w14:textId="504E187A" w:rsidR="00763665" w:rsidRPr="00C84308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  <w:lang w:val="uk-UA"/>
              </w:rPr>
            </w:pPr>
            <w:r w:rsidRPr="00097122">
              <w:rPr>
                <w:b/>
                <w:bCs/>
                <w:i/>
                <w:iCs/>
                <w:color w:val="000000"/>
              </w:rPr>
              <w:t>5% - передплата 50% та післяплата 50%</w:t>
            </w:r>
          </w:p>
          <w:p w14:paraId="087CA44E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/>
                <w:bCs/>
                <w:i/>
                <w:iCs/>
                <w:color w:val="000000"/>
              </w:rPr>
            </w:pPr>
            <w:r w:rsidRPr="00097122">
              <w:rPr>
                <w:b/>
                <w:bCs/>
                <w:i/>
                <w:iCs/>
                <w:color w:val="000000"/>
              </w:rPr>
              <w:t>0% - повна передплата.</w:t>
            </w:r>
          </w:p>
        </w:tc>
        <w:tc>
          <w:tcPr>
            <w:tcW w:w="3380" w:type="dxa"/>
          </w:tcPr>
          <w:p w14:paraId="30B7E8FA" w14:textId="77777777" w:rsidR="00763665" w:rsidRDefault="00763665" w:rsidP="008D6E51">
            <w:pPr>
              <w:pStyle w:val="BodyText"/>
              <w:tabs>
                <w:tab w:val="left" w:pos="709"/>
              </w:tabs>
              <w:rPr>
                <w:bCs/>
                <w:szCs w:val="24"/>
              </w:rPr>
            </w:pPr>
          </w:p>
        </w:tc>
      </w:tr>
    </w:tbl>
    <w:p w14:paraId="11F4C8D7" w14:textId="77777777" w:rsidR="00763665" w:rsidRPr="004E5941" w:rsidRDefault="00763665" w:rsidP="00763665">
      <w:pPr>
        <w:suppressAutoHyphens/>
        <w:spacing w:line="1" w:lineRule="atLeast"/>
        <w:ind w:left="2" w:hangingChars="1" w:hanging="2"/>
        <w:jc w:val="both"/>
        <w:outlineLvl w:val="0"/>
        <w:rPr>
          <w:rFonts w:ascii="Times New Roman" w:hAnsi="Times New Roman"/>
          <w:position w:val="-1"/>
        </w:rPr>
      </w:pPr>
    </w:p>
    <w:p w14:paraId="76C98A83" w14:textId="77777777" w:rsidR="00763665" w:rsidRDefault="00763665" w:rsidP="00763665">
      <w:pPr>
        <w:suppressAutoHyphens/>
        <w:spacing w:line="1" w:lineRule="atLeast"/>
        <w:ind w:left="2" w:hangingChars="1" w:hanging="2"/>
        <w:jc w:val="both"/>
        <w:outlineLvl w:val="0"/>
        <w:rPr>
          <w:rFonts w:ascii="Times New Roman" w:hAnsi="Times New Roman"/>
          <w:position w:val="-1"/>
          <w:lang w:val="uk-UA"/>
        </w:rPr>
      </w:pPr>
    </w:p>
    <w:p w14:paraId="2CD3BC73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</w:rPr>
      </w:pPr>
      <w:r w:rsidRPr="003928CE">
        <w:rPr>
          <w:bCs/>
          <w:szCs w:val="24"/>
        </w:rPr>
        <w:t xml:space="preserve">  ____________</w:t>
      </w:r>
      <w:r>
        <w:rPr>
          <w:bCs/>
          <w:szCs w:val="24"/>
        </w:rPr>
        <w:t xml:space="preserve">              _____________________                   _______________________</w:t>
      </w:r>
    </w:p>
    <w:p w14:paraId="51F1612B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</w:rPr>
      </w:pPr>
      <w:r>
        <w:rPr>
          <w:bCs/>
          <w:szCs w:val="24"/>
        </w:rPr>
        <w:t xml:space="preserve">       </w:t>
      </w:r>
      <w:r w:rsidRPr="003928CE">
        <w:rPr>
          <w:bCs/>
          <w:szCs w:val="24"/>
        </w:rPr>
        <w:t>Дата</w:t>
      </w:r>
      <w:r>
        <w:rPr>
          <w:bCs/>
          <w:szCs w:val="24"/>
        </w:rPr>
        <w:t xml:space="preserve">                                    </w:t>
      </w:r>
      <w:r w:rsidRPr="003928CE">
        <w:rPr>
          <w:bCs/>
          <w:szCs w:val="24"/>
        </w:rPr>
        <w:t>[підпис]</w:t>
      </w:r>
      <w:r w:rsidRPr="000E787F">
        <w:rPr>
          <w:bCs/>
          <w:szCs w:val="24"/>
        </w:rPr>
        <w:t xml:space="preserve"> </w:t>
      </w:r>
      <w:r>
        <w:rPr>
          <w:bCs/>
          <w:szCs w:val="24"/>
        </w:rPr>
        <w:t xml:space="preserve">                                    </w:t>
      </w:r>
      <w:r w:rsidRPr="003928CE">
        <w:rPr>
          <w:bCs/>
          <w:szCs w:val="24"/>
        </w:rPr>
        <w:t>[ПІБ уповноваженої особи]</w:t>
      </w:r>
    </w:p>
    <w:p w14:paraId="34297CD9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</w:rPr>
      </w:pPr>
      <w:r w:rsidRPr="003928CE">
        <w:rPr>
          <w:bCs/>
          <w:szCs w:val="24"/>
        </w:rPr>
        <w:lastRenderedPageBreak/>
        <w:t xml:space="preserve"> </w:t>
      </w:r>
      <w:r>
        <w:rPr>
          <w:bCs/>
          <w:szCs w:val="24"/>
        </w:rPr>
        <w:t xml:space="preserve">                                        </w:t>
      </w:r>
      <w:r w:rsidRPr="003928CE">
        <w:rPr>
          <w:bCs/>
          <w:szCs w:val="24"/>
        </w:rPr>
        <w:t xml:space="preserve"> «печатка</w:t>
      </w:r>
      <w:r>
        <w:rPr>
          <w:bCs/>
          <w:szCs w:val="24"/>
        </w:rPr>
        <w:t xml:space="preserve"> </w:t>
      </w:r>
      <w:r w:rsidRPr="003928CE">
        <w:rPr>
          <w:bCs/>
          <w:szCs w:val="24"/>
        </w:rPr>
        <w:t>за</w:t>
      </w:r>
      <w:r>
        <w:rPr>
          <w:bCs/>
          <w:szCs w:val="24"/>
        </w:rPr>
        <w:t xml:space="preserve"> </w:t>
      </w:r>
      <w:r w:rsidRPr="003928CE">
        <w:rPr>
          <w:bCs/>
          <w:szCs w:val="24"/>
        </w:rPr>
        <w:t>наявності»</w:t>
      </w:r>
    </w:p>
    <w:p w14:paraId="36A75C96" w14:textId="77777777" w:rsidR="00763665" w:rsidRDefault="00763665" w:rsidP="00763665">
      <w:pPr>
        <w:pStyle w:val="BodyText"/>
        <w:tabs>
          <w:tab w:val="left" w:pos="709"/>
        </w:tabs>
        <w:rPr>
          <w:bCs/>
          <w:szCs w:val="24"/>
          <w:lang w:val="uk-UA"/>
        </w:rPr>
      </w:pPr>
      <w:r>
        <w:rPr>
          <w:bCs/>
          <w:szCs w:val="24"/>
          <w:lang w:val="uk-UA"/>
        </w:rPr>
        <w:t xml:space="preserve">                                                                                                    </w:t>
      </w:r>
    </w:p>
    <w:p w14:paraId="2A44ADB8" w14:textId="77777777" w:rsidR="00F12C76" w:rsidRDefault="00F12C76" w:rsidP="006C0B77">
      <w:pPr>
        <w:ind w:firstLine="709"/>
        <w:jc w:val="both"/>
      </w:pPr>
    </w:p>
    <w:sectPr w:rsidR="00F12C76" w:rsidSect="00763665">
      <w:headerReference w:type="default" r:id="rId6"/>
      <w:footerReference w:type="default" r:id="rId7"/>
      <w:pgSz w:w="11906" w:h="16838"/>
      <w:pgMar w:top="284" w:right="849" w:bottom="709" w:left="1134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7C37A" w14:textId="77777777" w:rsidR="00180E05" w:rsidRDefault="00180E05">
      <w:r>
        <w:separator/>
      </w:r>
    </w:p>
  </w:endnote>
  <w:endnote w:type="continuationSeparator" w:id="0">
    <w:p w14:paraId="09FAE2B8" w14:textId="77777777" w:rsidR="00180E05" w:rsidRDefault="0018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 Alternates">
    <w:altName w:val="Courier New"/>
    <w:charset w:val="4D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CAD7" w14:textId="77777777" w:rsidR="00763665" w:rsidRPr="004E1C93" w:rsidRDefault="00763665" w:rsidP="004E1C93">
    <w:pPr>
      <w:snapToGrid w:val="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5B09" w14:textId="77777777" w:rsidR="00180E05" w:rsidRDefault="00180E05">
      <w:r>
        <w:separator/>
      </w:r>
    </w:p>
  </w:footnote>
  <w:footnote w:type="continuationSeparator" w:id="0">
    <w:p w14:paraId="225983B5" w14:textId="77777777" w:rsidR="00180E05" w:rsidRDefault="00180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B278" w14:textId="77777777" w:rsidR="00763665" w:rsidRPr="00896DFD" w:rsidRDefault="00763665" w:rsidP="00FB32A6">
    <w:pPr>
      <w:pStyle w:val="Header"/>
      <w:jc w:val="center"/>
      <w:rPr>
        <w:rFonts w:ascii="Montserrat Alternates" w:hAnsi="Montserrat Alternates"/>
        <w:color w:val="002A9F"/>
        <w:sz w:val="20"/>
        <w:szCs w:val="20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15"/>
    <w:rsid w:val="001270A1"/>
    <w:rsid w:val="00180E05"/>
    <w:rsid w:val="00217DF6"/>
    <w:rsid w:val="006C0B77"/>
    <w:rsid w:val="00763665"/>
    <w:rsid w:val="008242FF"/>
    <w:rsid w:val="00832B87"/>
    <w:rsid w:val="00870751"/>
    <w:rsid w:val="00922C48"/>
    <w:rsid w:val="00A27308"/>
    <w:rsid w:val="00B87EE3"/>
    <w:rsid w:val="00B915B7"/>
    <w:rsid w:val="00C84308"/>
    <w:rsid w:val="00C86D1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42F1"/>
  <w15:chartTrackingRefBased/>
  <w15:docId w15:val="{6239515D-B02C-4213-9022-0895F75F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66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D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D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8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D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sz w:val="28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D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D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D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D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D1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D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D1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D1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D15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D1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D15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D1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D15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8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8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D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8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D15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86D15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C86D15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C86D1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E74B5" w:themeColor="accent1" w:themeShade="BF"/>
      <w:sz w:val="28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D1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C86D15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6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665"/>
    <w:rPr>
      <w:rFonts w:ascii="Arial" w:eastAsia="Times New Roman" w:hAnsi="Arial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rsid w:val="00763665"/>
    <w:pPr>
      <w:jc w:val="both"/>
    </w:pPr>
    <w:rPr>
      <w:rFonts w:ascii="Times New Roman" w:hAnsi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76366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Svetlana</dc:creator>
  <cp:keywords/>
  <dc:description/>
  <cp:lastModifiedBy>Svetlana Svetlana</cp:lastModifiedBy>
  <cp:revision>7</cp:revision>
  <dcterms:created xsi:type="dcterms:W3CDTF">2026-09-16T13:06:00Z</dcterms:created>
  <dcterms:modified xsi:type="dcterms:W3CDTF">2026-09-16T13:20:00Z</dcterms:modified>
</cp:coreProperties>
</file>